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931" w:rsidRPr="00FB6C60" w:rsidRDefault="00BF2454" w:rsidP="00FB6C60">
      <w:pPr>
        <w:pStyle w:val="Estilo"/>
        <w:jc w:val="center"/>
        <w:rPr>
          <w:b/>
        </w:rPr>
      </w:pPr>
      <w:r w:rsidRPr="00FB6C60">
        <w:rPr>
          <w:b/>
        </w:rPr>
        <w:t>LEY FEDERAL DE RESPONSABILIDADES ADMINISTRATIVAS DE LOS SERVIDORES PÚBLICOS</w:t>
      </w:r>
    </w:p>
    <w:p w:rsidR="00F37931" w:rsidRDefault="00F37931">
      <w:pPr>
        <w:pStyle w:val="Estilo"/>
      </w:pPr>
    </w:p>
    <w:p w:rsidR="00F37931" w:rsidRDefault="00BF2454">
      <w:pPr>
        <w:pStyle w:val="Estilo"/>
      </w:pPr>
      <w:r>
        <w:t>[N. D E. DE CONFORMIDAD CON EL TRANSITORIO TERCERO DEL DECRETO POR EL QUE SE EXPIDE LA LEY GENERAL DEL SISTEMA NACIONAL ANTICORRUPCIÓN; LA L</w:t>
      </w:r>
      <w:r>
        <w:t>EY GENERAL DE RESPONSABILIDADES ADMINISTRATIVAS, Y LA LEY ORGÁNICA DEL TRIBUNAL FEDERAL DE JUSTICIA ADMINISTRATIVA, PUBLICADO EN LA EDICIÓN VESPERTINA DEL D.O.F. DE 18 DE JULIO DE 2016, EL PRESENTE ORDENAMIENTO QUEDARÁ ABROGADO CON LA ENTRADA EN VIGOR DE L</w:t>
      </w:r>
      <w:r>
        <w:t>A LEY GENERAL DE RESPONSABILIDADES ADMINISTRATIVAS; ORDENAMIENTO QUE ENTRARÁ EN VIGOR AL AÑO SIGUIENTE DE LA ENTRADA EN VIGOR DEL PRESENTE DECRETO.]</w:t>
      </w:r>
    </w:p>
    <w:p w:rsidR="00F37931" w:rsidRDefault="00F37931">
      <w:pPr>
        <w:pStyle w:val="Estilo"/>
      </w:pPr>
    </w:p>
    <w:p w:rsidR="00F37931" w:rsidRDefault="00BF2454">
      <w:pPr>
        <w:pStyle w:val="Estilo"/>
      </w:pPr>
      <w:r>
        <w:t>ÚLTIMA REFORMA PUBLICADA EN EL DIARIO OFICIAL DE LA FEDERACIÓN: 18 DE JULIO DE 2016.</w:t>
      </w:r>
    </w:p>
    <w:p w:rsidR="00F37931" w:rsidRDefault="00F37931">
      <w:pPr>
        <w:pStyle w:val="Estilo"/>
      </w:pPr>
    </w:p>
    <w:p w:rsidR="00F37931" w:rsidRDefault="00BF2454">
      <w:pPr>
        <w:pStyle w:val="Estilo"/>
      </w:pPr>
      <w:r>
        <w:t xml:space="preserve">Único.- El presente </w:t>
      </w:r>
      <w:r>
        <w:t>Decreto entrará en vigor al día siguiente de su publicación en el Diario Oficial de la Federación.</w:t>
      </w:r>
    </w:p>
    <w:p w:rsidR="00F37931" w:rsidRDefault="00F37931">
      <w:pPr>
        <w:pStyle w:val="Estilo"/>
      </w:pPr>
    </w:p>
    <w:p w:rsidR="00F37931" w:rsidRDefault="00BF2454">
      <w:pPr>
        <w:pStyle w:val="Estilo"/>
      </w:pPr>
      <w:r>
        <w:t>Ley publicada en la Primera Sección del Diario Oficial de la Federación, el miércoles 13 de marzo de 2002.</w:t>
      </w:r>
    </w:p>
    <w:p w:rsidR="00F37931" w:rsidRDefault="00F37931">
      <w:pPr>
        <w:pStyle w:val="Estilo"/>
      </w:pPr>
    </w:p>
    <w:p w:rsidR="00F37931" w:rsidRDefault="00BF2454">
      <w:pPr>
        <w:pStyle w:val="Estilo"/>
      </w:pPr>
      <w:r>
        <w:t>Al margen un sello con el Escudo Nacional, que d</w:t>
      </w:r>
      <w:r>
        <w:t>ice: Estados Unidos Mexicanos.- Presidencia de la República.</w:t>
      </w:r>
    </w:p>
    <w:p w:rsidR="00F37931" w:rsidRDefault="00F37931">
      <w:pPr>
        <w:pStyle w:val="Estilo"/>
      </w:pPr>
    </w:p>
    <w:p w:rsidR="00F37931" w:rsidRDefault="00BF2454">
      <w:pPr>
        <w:pStyle w:val="Estilo"/>
      </w:pPr>
      <w:r>
        <w:t>VICENTE FOX QUESADA, Presidente de los Estados Unidos Mexicanos, a sus habitantes sabed:</w:t>
      </w:r>
    </w:p>
    <w:p w:rsidR="00F37931" w:rsidRDefault="00F37931">
      <w:pPr>
        <w:pStyle w:val="Estilo"/>
      </w:pPr>
    </w:p>
    <w:p w:rsidR="00F37931" w:rsidRDefault="00BF2454">
      <w:pPr>
        <w:pStyle w:val="Estilo"/>
      </w:pPr>
      <w:r>
        <w:t>Que el Honorable Congreso de la Unión, se ha servido dirigirme el siguiente</w:t>
      </w:r>
    </w:p>
    <w:p w:rsidR="00F37931" w:rsidRDefault="00F37931">
      <w:pPr>
        <w:pStyle w:val="Estilo"/>
      </w:pPr>
    </w:p>
    <w:p w:rsidR="00F37931" w:rsidRDefault="00BF2454">
      <w:pPr>
        <w:pStyle w:val="Estilo"/>
      </w:pPr>
      <w:r>
        <w:t>DECRETO</w:t>
      </w:r>
    </w:p>
    <w:p w:rsidR="00F37931" w:rsidRDefault="00F37931">
      <w:pPr>
        <w:pStyle w:val="Estilo"/>
      </w:pPr>
    </w:p>
    <w:p w:rsidR="00F37931" w:rsidRDefault="00BF2454">
      <w:pPr>
        <w:pStyle w:val="Estilo"/>
      </w:pPr>
      <w:r>
        <w:t xml:space="preserve">"EL CONGRESO DE </w:t>
      </w:r>
      <w:r>
        <w:t>LOS ESTADOS UNIDOS MEXICANOS, DECRETA:</w:t>
      </w:r>
    </w:p>
    <w:p w:rsidR="00F37931" w:rsidRDefault="00F37931">
      <w:pPr>
        <w:pStyle w:val="Estilo"/>
      </w:pPr>
    </w:p>
    <w:p w:rsidR="00F37931" w:rsidRDefault="00BF2454">
      <w:pPr>
        <w:pStyle w:val="Estilo"/>
      </w:pPr>
      <w:r>
        <w:t>ARTICULO PRIMERO.- Se expide la Ley Federal de Responsabilidades Administrativas de los Servidores Públicos para quedar como sigue:</w:t>
      </w:r>
    </w:p>
    <w:p w:rsidR="00F37931" w:rsidRDefault="00F37931">
      <w:pPr>
        <w:pStyle w:val="Estilo"/>
      </w:pPr>
    </w:p>
    <w:p w:rsidR="00F37931" w:rsidRDefault="00F37931">
      <w:pPr>
        <w:pStyle w:val="Estilo"/>
      </w:pPr>
    </w:p>
    <w:p w:rsidR="00F37931" w:rsidRDefault="00BF2454">
      <w:pPr>
        <w:pStyle w:val="Estilo"/>
      </w:pPr>
      <w:r>
        <w:t>LEY FEDERAL DE RESPONSABILIDADES ADMINISTRATIVAS DE LOS SERVIDORES PUBLICOS</w:t>
      </w:r>
    </w:p>
    <w:p w:rsidR="00F37931" w:rsidRDefault="00F37931">
      <w:pPr>
        <w:pStyle w:val="Estilo"/>
      </w:pPr>
    </w:p>
    <w:p w:rsidR="00F37931" w:rsidRDefault="00F37931">
      <w:pPr>
        <w:pStyle w:val="Estilo"/>
      </w:pPr>
    </w:p>
    <w:p w:rsidR="00F37931" w:rsidRDefault="00BF2454">
      <w:pPr>
        <w:pStyle w:val="Estilo"/>
      </w:pPr>
      <w:r>
        <w:t>TITU</w:t>
      </w:r>
      <w:r>
        <w:t>LO PRIMERO</w:t>
      </w:r>
    </w:p>
    <w:p w:rsidR="00F37931" w:rsidRDefault="00F37931">
      <w:pPr>
        <w:pStyle w:val="Estilo"/>
      </w:pPr>
    </w:p>
    <w:p w:rsidR="00F37931" w:rsidRDefault="00FB6C60" w:rsidP="00FB6C60">
      <w:pPr>
        <w:pStyle w:val="Estilo"/>
        <w:tabs>
          <w:tab w:val="left" w:pos="1815"/>
        </w:tabs>
      </w:pPr>
      <w:r>
        <w:tab/>
      </w:r>
    </w:p>
    <w:p w:rsidR="00F37931" w:rsidRDefault="00BF2454">
      <w:pPr>
        <w:pStyle w:val="Estilo"/>
      </w:pPr>
      <w:r>
        <w:t>CAPITULO UNICO</w:t>
      </w:r>
    </w:p>
    <w:p w:rsidR="00F37931" w:rsidRDefault="00F37931">
      <w:pPr>
        <w:pStyle w:val="Estilo"/>
      </w:pPr>
    </w:p>
    <w:p w:rsidR="00F37931" w:rsidRDefault="00BF2454">
      <w:pPr>
        <w:pStyle w:val="Estilo"/>
      </w:pPr>
      <w:r>
        <w:t>Disposiciones Generales</w:t>
      </w:r>
    </w:p>
    <w:p w:rsidR="00F37931" w:rsidRDefault="00F37931">
      <w:pPr>
        <w:pStyle w:val="Estilo"/>
      </w:pPr>
    </w:p>
    <w:p w:rsidR="00F37931" w:rsidRDefault="00BF2454">
      <w:pPr>
        <w:pStyle w:val="Estilo"/>
      </w:pPr>
      <w:r>
        <w:t>ARTICULO 1.- Esta Ley tiene por objeto reglamentar el Título Cuarto de la Constitución Política de los Estados Unidos Mexicanos, en materia de:</w:t>
      </w:r>
    </w:p>
    <w:p w:rsidR="00F37931" w:rsidRDefault="00F37931">
      <w:pPr>
        <w:pStyle w:val="Estilo"/>
      </w:pPr>
    </w:p>
    <w:p w:rsidR="00F37931" w:rsidRDefault="00BF2454">
      <w:pPr>
        <w:pStyle w:val="Estilo"/>
      </w:pPr>
      <w:r>
        <w:t>I.- Los sujetos de responsabilidad administrativa en el s</w:t>
      </w:r>
      <w:r>
        <w:t>ervicio público;</w:t>
      </w:r>
    </w:p>
    <w:p w:rsidR="00F37931" w:rsidRDefault="00F37931">
      <w:pPr>
        <w:pStyle w:val="Estilo"/>
      </w:pPr>
    </w:p>
    <w:p w:rsidR="00F37931" w:rsidRDefault="00BF2454">
      <w:pPr>
        <w:pStyle w:val="Estilo"/>
      </w:pPr>
      <w:r>
        <w:t>II.- Las obligaciones en el servicio público;</w:t>
      </w:r>
    </w:p>
    <w:p w:rsidR="00F37931" w:rsidRDefault="00F37931">
      <w:pPr>
        <w:pStyle w:val="Estilo"/>
      </w:pPr>
    </w:p>
    <w:p w:rsidR="00F37931" w:rsidRDefault="00BF2454">
      <w:pPr>
        <w:pStyle w:val="Estilo"/>
      </w:pPr>
      <w:r>
        <w:t>III.- Las responsabilidades y sanciones administrativas en el servicio público;</w:t>
      </w:r>
    </w:p>
    <w:p w:rsidR="00F37931" w:rsidRDefault="00F37931">
      <w:pPr>
        <w:pStyle w:val="Estilo"/>
      </w:pPr>
    </w:p>
    <w:p w:rsidR="00F37931" w:rsidRDefault="00BF2454">
      <w:pPr>
        <w:pStyle w:val="Estilo"/>
      </w:pPr>
      <w:r>
        <w:t>IV.- Las autoridades competentes y el procedimiento para aplicar dichas sanciones, y</w:t>
      </w:r>
    </w:p>
    <w:p w:rsidR="00F37931" w:rsidRDefault="00F37931">
      <w:pPr>
        <w:pStyle w:val="Estilo"/>
      </w:pPr>
    </w:p>
    <w:p w:rsidR="00F37931" w:rsidRDefault="00BF2454">
      <w:pPr>
        <w:pStyle w:val="Estilo"/>
      </w:pPr>
      <w:r>
        <w:t xml:space="preserve">V.- El registro </w:t>
      </w:r>
      <w:r>
        <w:t>patrimonial de los servidores públicos.</w:t>
      </w:r>
    </w:p>
    <w:p w:rsidR="00F37931" w:rsidRDefault="00F37931">
      <w:pPr>
        <w:pStyle w:val="Estilo"/>
      </w:pPr>
    </w:p>
    <w:p w:rsidR="00F37931" w:rsidRDefault="00BF2454">
      <w:pPr>
        <w:pStyle w:val="Estilo"/>
      </w:pPr>
      <w:r>
        <w:t>ARTICULO 2.- Son sujetos de esta Ley, los servidores públicos federales mencionados en el párrafo primero del artículo 108 Constitucional, y todas aquellas personas que manejen o apliquen recursos públicos federales</w:t>
      </w:r>
      <w:r>
        <w:t>.</w:t>
      </w:r>
    </w:p>
    <w:p w:rsidR="00F37931" w:rsidRDefault="00F37931">
      <w:pPr>
        <w:pStyle w:val="Estilo"/>
      </w:pPr>
    </w:p>
    <w:p w:rsidR="00F37931" w:rsidRDefault="00BF2454">
      <w:pPr>
        <w:pStyle w:val="Estilo"/>
      </w:pPr>
      <w:r>
        <w:t>ARTICULO 3.- En el ámbito de su competencia, serán autoridades facultadas para aplicar la presente Ley:</w:t>
      </w:r>
    </w:p>
    <w:p w:rsidR="00F37931" w:rsidRDefault="00F37931">
      <w:pPr>
        <w:pStyle w:val="Estilo"/>
      </w:pPr>
    </w:p>
    <w:p w:rsidR="00F37931" w:rsidRDefault="00BF2454">
      <w:pPr>
        <w:pStyle w:val="Estilo"/>
      </w:pPr>
      <w:r>
        <w:t>I.- Las Cámaras de Senadores y Diputados del Congreso de la Unión;</w:t>
      </w:r>
    </w:p>
    <w:p w:rsidR="00F37931" w:rsidRDefault="00F37931">
      <w:pPr>
        <w:pStyle w:val="Estilo"/>
      </w:pPr>
    </w:p>
    <w:p w:rsidR="00F37931" w:rsidRDefault="00BF2454">
      <w:pPr>
        <w:pStyle w:val="Estilo"/>
      </w:pPr>
      <w:r>
        <w:t xml:space="preserve">II.- La Suprema Corte de Justicia de la Nación y el Consejo de la Judicatura </w:t>
      </w:r>
      <w:r>
        <w:t>Federal;</w:t>
      </w:r>
    </w:p>
    <w:p w:rsidR="00F37931" w:rsidRDefault="00F37931">
      <w:pPr>
        <w:pStyle w:val="Estilo"/>
      </w:pPr>
    </w:p>
    <w:p w:rsidR="00F37931" w:rsidRDefault="00BF2454">
      <w:pPr>
        <w:pStyle w:val="Estilo"/>
      </w:pPr>
      <w:r>
        <w:t>(REFORMADA, D.O.F. 26 DE DICIEMBRE DE 2005)</w:t>
      </w:r>
    </w:p>
    <w:p w:rsidR="00F37931" w:rsidRDefault="00BF2454">
      <w:pPr>
        <w:pStyle w:val="Estilo"/>
      </w:pPr>
      <w:r>
        <w:t>III.- La Secretaría de la Función Pública;</w:t>
      </w:r>
    </w:p>
    <w:p w:rsidR="00F37931" w:rsidRDefault="00F37931">
      <w:pPr>
        <w:pStyle w:val="Estilo"/>
      </w:pPr>
    </w:p>
    <w:p w:rsidR="00F37931" w:rsidRDefault="00BF2454">
      <w:pPr>
        <w:pStyle w:val="Estilo"/>
      </w:pPr>
      <w:r>
        <w:t>IV.- El Tribunal Federal de Justicia Fiscal y Administrativa;</w:t>
      </w:r>
    </w:p>
    <w:p w:rsidR="00F37931" w:rsidRDefault="00F37931">
      <w:pPr>
        <w:pStyle w:val="Estilo"/>
      </w:pPr>
    </w:p>
    <w:p w:rsidR="00F37931" w:rsidRDefault="00BF2454">
      <w:pPr>
        <w:pStyle w:val="Estilo"/>
      </w:pPr>
      <w:r>
        <w:t>V.- Los tribunales de trabajo y agrarios;</w:t>
      </w:r>
    </w:p>
    <w:p w:rsidR="00F37931" w:rsidRDefault="00F37931">
      <w:pPr>
        <w:pStyle w:val="Estilo"/>
      </w:pPr>
    </w:p>
    <w:p w:rsidR="00F37931" w:rsidRDefault="00BF2454">
      <w:pPr>
        <w:pStyle w:val="Estilo"/>
      </w:pPr>
      <w:r>
        <w:t>VI.- El Instituto Federal Electoral;</w:t>
      </w:r>
    </w:p>
    <w:p w:rsidR="00F37931" w:rsidRDefault="00F37931">
      <w:pPr>
        <w:pStyle w:val="Estilo"/>
      </w:pPr>
    </w:p>
    <w:p w:rsidR="00F37931" w:rsidRDefault="00BF2454">
      <w:pPr>
        <w:pStyle w:val="Estilo"/>
      </w:pPr>
      <w:r>
        <w:t>VII.- La Audit</w:t>
      </w:r>
      <w:r>
        <w:t>oría Superior de la Federación;</w:t>
      </w:r>
    </w:p>
    <w:p w:rsidR="00F37931" w:rsidRDefault="00F37931">
      <w:pPr>
        <w:pStyle w:val="Estilo"/>
      </w:pPr>
    </w:p>
    <w:p w:rsidR="00F37931" w:rsidRDefault="00BF2454">
      <w:pPr>
        <w:pStyle w:val="Estilo"/>
      </w:pPr>
      <w:bookmarkStart w:id="0" w:name="_GoBack"/>
      <w:r>
        <w:t>VIII.- La Comisión Nacional de los Derechos Humanos;</w:t>
      </w:r>
    </w:p>
    <w:bookmarkEnd w:id="0"/>
    <w:p w:rsidR="00F37931" w:rsidRDefault="00F37931">
      <w:pPr>
        <w:pStyle w:val="Estilo"/>
      </w:pPr>
    </w:p>
    <w:p w:rsidR="00F37931" w:rsidRDefault="00BF2454">
      <w:pPr>
        <w:pStyle w:val="Estilo"/>
      </w:pPr>
      <w:r>
        <w:t>(REFORMADA, D.O.F. 14 DE JULIO DE 2014)</w:t>
      </w:r>
    </w:p>
    <w:p w:rsidR="00F37931" w:rsidRDefault="00BF2454">
      <w:pPr>
        <w:pStyle w:val="Estilo"/>
      </w:pPr>
      <w:r>
        <w:t>IX.- El Banco de México;</w:t>
      </w:r>
    </w:p>
    <w:p w:rsidR="00F37931" w:rsidRDefault="00F37931">
      <w:pPr>
        <w:pStyle w:val="Estilo"/>
      </w:pPr>
    </w:p>
    <w:p w:rsidR="00F37931" w:rsidRDefault="00BF2454">
      <w:pPr>
        <w:pStyle w:val="Estilo"/>
      </w:pPr>
      <w:r>
        <w:t>(ADICIONADA, D.O.F. 14 DE JULIO DE 2014)</w:t>
      </w:r>
    </w:p>
    <w:p w:rsidR="00F37931" w:rsidRDefault="00BF2454">
      <w:pPr>
        <w:pStyle w:val="Estilo"/>
      </w:pPr>
      <w:r>
        <w:lastRenderedPageBreak/>
        <w:t>X.- El Instituto Federal de Telecomunicaciones;</w:t>
      </w:r>
    </w:p>
    <w:p w:rsidR="00F37931" w:rsidRDefault="00F37931">
      <w:pPr>
        <w:pStyle w:val="Estilo"/>
      </w:pPr>
    </w:p>
    <w:p w:rsidR="00F37931" w:rsidRDefault="00BF2454">
      <w:pPr>
        <w:pStyle w:val="Estilo"/>
      </w:pPr>
      <w:r>
        <w:t xml:space="preserve">(ADICIONADA, </w:t>
      </w:r>
      <w:r>
        <w:t>D.O.F. 14 DE JULIO DE 2014)</w:t>
      </w:r>
    </w:p>
    <w:p w:rsidR="00F37931" w:rsidRDefault="00BF2454">
      <w:pPr>
        <w:pStyle w:val="Estilo"/>
      </w:pPr>
      <w:r>
        <w:t>XI.- La Comisión Federal de Competencia Económica, y</w:t>
      </w:r>
    </w:p>
    <w:p w:rsidR="00F37931" w:rsidRDefault="00F37931">
      <w:pPr>
        <w:pStyle w:val="Estilo"/>
      </w:pPr>
    </w:p>
    <w:p w:rsidR="00F37931" w:rsidRDefault="00BF2454">
      <w:pPr>
        <w:pStyle w:val="Estilo"/>
      </w:pPr>
      <w:r>
        <w:t>XII.- Los demás órganos jurisdiccionales e instituciones que determinen las leyes.</w:t>
      </w:r>
    </w:p>
    <w:p w:rsidR="00F37931" w:rsidRDefault="00F37931">
      <w:pPr>
        <w:pStyle w:val="Estilo"/>
      </w:pPr>
    </w:p>
    <w:p w:rsidR="00F37931" w:rsidRDefault="00BF2454">
      <w:pPr>
        <w:pStyle w:val="Estilo"/>
      </w:pPr>
      <w:r>
        <w:t>ARTICULO 4.- Para la investigación, tramitación, sustanciación y resolución, en su caso, d</w:t>
      </w:r>
      <w:r>
        <w:t>e los procedimientos y recursos establecidos en la presente Ley, serán autoridades competentes los contralores internos y los titulares de las áreas de auditoría, de quejas y de responsabilidades de los órganos internos de control de las dependencias y ent</w:t>
      </w:r>
      <w:r>
        <w:t>idades de la Administración Pública Federal y de la Procuraduría General de la República.</w:t>
      </w:r>
    </w:p>
    <w:p w:rsidR="00F37931" w:rsidRDefault="00F37931">
      <w:pPr>
        <w:pStyle w:val="Estilo"/>
      </w:pPr>
    </w:p>
    <w:p w:rsidR="00F37931" w:rsidRDefault="00BF2454">
      <w:pPr>
        <w:pStyle w:val="Estilo"/>
      </w:pPr>
      <w:r>
        <w:t>ARTICULO 5.- Para los efectos de esta Ley se entenderá por:</w:t>
      </w:r>
    </w:p>
    <w:p w:rsidR="00F37931" w:rsidRDefault="00F37931">
      <w:pPr>
        <w:pStyle w:val="Estilo"/>
      </w:pPr>
    </w:p>
    <w:p w:rsidR="00F37931" w:rsidRDefault="00BF2454">
      <w:pPr>
        <w:pStyle w:val="Estilo"/>
      </w:pPr>
      <w:r>
        <w:t>Ley: A la Ley Federal de Responsabilidades Administrativas de los Servidores Públicos.</w:t>
      </w:r>
    </w:p>
    <w:p w:rsidR="00F37931" w:rsidRDefault="00F37931">
      <w:pPr>
        <w:pStyle w:val="Estilo"/>
      </w:pPr>
    </w:p>
    <w:p w:rsidR="00F37931" w:rsidRDefault="00BF2454">
      <w:pPr>
        <w:pStyle w:val="Estilo"/>
      </w:pPr>
      <w:r>
        <w:t>(REFORMADO, D.O.</w:t>
      </w:r>
      <w:r>
        <w:t>F. 26 DE DICIEMBRE DE 2005)</w:t>
      </w:r>
    </w:p>
    <w:p w:rsidR="00F37931" w:rsidRDefault="00BF2454">
      <w:pPr>
        <w:pStyle w:val="Estilo"/>
      </w:pPr>
      <w:r>
        <w:t>Secretaría: A la Secretaría de la Función Pública.</w:t>
      </w:r>
    </w:p>
    <w:p w:rsidR="00F37931" w:rsidRDefault="00F37931">
      <w:pPr>
        <w:pStyle w:val="Estilo"/>
      </w:pPr>
    </w:p>
    <w:p w:rsidR="00F37931" w:rsidRDefault="00BF2454">
      <w:pPr>
        <w:pStyle w:val="Estilo"/>
      </w:pPr>
      <w:r>
        <w:t>Contralorías internas: A los órganos internos de control de las dependencias y entidades de la Administración Pública Federal, así como de la Procuraduría General de la Repúbli</w:t>
      </w:r>
      <w:r>
        <w:t>ca.</w:t>
      </w:r>
    </w:p>
    <w:p w:rsidR="00F37931" w:rsidRDefault="00F37931">
      <w:pPr>
        <w:pStyle w:val="Estilo"/>
      </w:pPr>
    </w:p>
    <w:p w:rsidR="00F37931" w:rsidRDefault="00BF2454">
      <w:pPr>
        <w:pStyle w:val="Estilo"/>
      </w:pPr>
      <w:r>
        <w:t>Contralores internos y titulares de las áreas de auditoría, de quejas y de responsabilidades: A los titulares de las contralorías internas y a los de las áreas de auditoría, de quejas y de responsabilidades, designados por la Secretaría.</w:t>
      </w:r>
    </w:p>
    <w:p w:rsidR="00F37931" w:rsidRDefault="00F37931">
      <w:pPr>
        <w:pStyle w:val="Estilo"/>
      </w:pPr>
    </w:p>
    <w:p w:rsidR="00F37931" w:rsidRDefault="00BF2454">
      <w:pPr>
        <w:pStyle w:val="Estilo"/>
      </w:pPr>
      <w:r>
        <w:t>Dependencias</w:t>
      </w:r>
      <w:r>
        <w:t>: A las consideradas como tales en la Ley Orgánica de la Administración Pública Federal, incluidos sus órganos administrativos desconcentrados, así como la Procuraduría General de la República.</w:t>
      </w:r>
    </w:p>
    <w:p w:rsidR="00F37931" w:rsidRDefault="00F37931">
      <w:pPr>
        <w:pStyle w:val="Estilo"/>
      </w:pPr>
    </w:p>
    <w:p w:rsidR="00F37931" w:rsidRDefault="00BF2454">
      <w:pPr>
        <w:pStyle w:val="Estilo"/>
      </w:pPr>
      <w:r>
        <w:t>Entidades: A las consideradas como entidades paraestatales en</w:t>
      </w:r>
      <w:r>
        <w:t xml:space="preserve"> la Ley Orgánica de la Administración Pública Federal.</w:t>
      </w:r>
    </w:p>
    <w:p w:rsidR="00F37931" w:rsidRDefault="00F37931">
      <w:pPr>
        <w:pStyle w:val="Estilo"/>
      </w:pPr>
    </w:p>
    <w:p w:rsidR="00F37931" w:rsidRDefault="00BF2454">
      <w:pPr>
        <w:pStyle w:val="Estilo"/>
      </w:pPr>
      <w:r>
        <w:t>ARTICULO 6.- Cuando los actos u omisiones de los servidores públicos, materia de las quejas o denuncias, queden comprendidos en más de uno de los casos sujetos a sanción y previstos en el artículo 109</w:t>
      </w:r>
      <w:r>
        <w:t xml:space="preserve"> Constitucional, los procedimientos respectivos se desarrollarán en forma autónoma según su naturaleza y por la vía procesal que corresponda, debiendo las autoridades a que alude el artículo 3 turnar las quejas o denuncias a quien deba conocer de ellas. No</w:t>
      </w:r>
      <w:r>
        <w:t xml:space="preserve"> podrán imponerse dos veces por una sola conducta sanciones de la misma naturaleza.</w:t>
      </w:r>
    </w:p>
    <w:p w:rsidR="00F37931" w:rsidRDefault="00F37931">
      <w:pPr>
        <w:pStyle w:val="Estilo"/>
      </w:pPr>
    </w:p>
    <w:p w:rsidR="00F37931" w:rsidRDefault="00F37931">
      <w:pPr>
        <w:pStyle w:val="Estilo"/>
      </w:pPr>
    </w:p>
    <w:p w:rsidR="00F37931" w:rsidRDefault="00BF2454">
      <w:pPr>
        <w:pStyle w:val="Estilo"/>
      </w:pPr>
      <w:r>
        <w:lastRenderedPageBreak/>
        <w:t>TITULO SEGUNDO</w:t>
      </w:r>
    </w:p>
    <w:p w:rsidR="00F37931" w:rsidRDefault="00F37931">
      <w:pPr>
        <w:pStyle w:val="Estilo"/>
      </w:pPr>
    </w:p>
    <w:p w:rsidR="00F37931" w:rsidRDefault="00BF2454">
      <w:pPr>
        <w:pStyle w:val="Estilo"/>
      </w:pPr>
      <w:r>
        <w:t>Responsabilidades Administrativas</w:t>
      </w:r>
    </w:p>
    <w:p w:rsidR="00F37931" w:rsidRDefault="00F37931">
      <w:pPr>
        <w:pStyle w:val="Estilo"/>
      </w:pPr>
    </w:p>
    <w:p w:rsidR="00F37931" w:rsidRDefault="00F37931">
      <w:pPr>
        <w:pStyle w:val="Estilo"/>
      </w:pPr>
    </w:p>
    <w:p w:rsidR="00F37931" w:rsidRDefault="00BF2454">
      <w:pPr>
        <w:pStyle w:val="Estilo"/>
      </w:pPr>
      <w:r>
        <w:t>CAPITULO I</w:t>
      </w:r>
    </w:p>
    <w:p w:rsidR="00F37931" w:rsidRDefault="00F37931">
      <w:pPr>
        <w:pStyle w:val="Estilo"/>
      </w:pPr>
    </w:p>
    <w:p w:rsidR="00F37931" w:rsidRDefault="00BF2454">
      <w:pPr>
        <w:pStyle w:val="Estilo"/>
      </w:pPr>
      <w:r>
        <w:t xml:space="preserve">Principios que rigen la función pública, sujetos de responsabilidad administrativa y obligaciones en el </w:t>
      </w:r>
      <w:r>
        <w:t>servicio público</w:t>
      </w:r>
    </w:p>
    <w:p w:rsidR="00F37931" w:rsidRDefault="00F37931">
      <w:pPr>
        <w:pStyle w:val="Estilo"/>
      </w:pPr>
    </w:p>
    <w:p w:rsidR="00F37931" w:rsidRDefault="00BF2454">
      <w:pPr>
        <w:pStyle w:val="Estilo"/>
      </w:pPr>
      <w:r>
        <w:t>ARTICULO 7.- Será responsabilidad de los sujetos de la Ley ajustarse, en el desempeño de sus empleos, cargos o comisiones, a las obligaciones previstas en ésta, a fin de salvaguardar los principios de legalidad, honradez, lealtad, imparci</w:t>
      </w:r>
      <w:r>
        <w:t>alidad y eficiencia que rigen en el servicio público.</w:t>
      </w:r>
    </w:p>
    <w:p w:rsidR="00F37931" w:rsidRDefault="00F37931">
      <w:pPr>
        <w:pStyle w:val="Estilo"/>
      </w:pPr>
    </w:p>
    <w:p w:rsidR="00F37931" w:rsidRDefault="00BF2454">
      <w:pPr>
        <w:pStyle w:val="Estilo"/>
      </w:pPr>
      <w:r>
        <w:t>ARTICULO 8.- Todo servidor público tendrá las siguientes obligaciones:</w:t>
      </w:r>
    </w:p>
    <w:p w:rsidR="00F37931" w:rsidRDefault="00F37931">
      <w:pPr>
        <w:pStyle w:val="Estilo"/>
      </w:pPr>
    </w:p>
    <w:p w:rsidR="00F37931" w:rsidRDefault="00BF2454">
      <w:pPr>
        <w:pStyle w:val="Estilo"/>
      </w:pPr>
      <w:r>
        <w:t xml:space="preserve">I.- Cumplir el servicio que le sea encomendado y abstenerse de cualquier acto u omisión que cause la suspensión o deficiencia de </w:t>
      </w:r>
      <w:r>
        <w:t>dicho servicio o implique abuso o ejercicio indebido de un empleo, cargo o comisión;</w:t>
      </w:r>
    </w:p>
    <w:p w:rsidR="00F37931" w:rsidRDefault="00F37931">
      <w:pPr>
        <w:pStyle w:val="Estilo"/>
      </w:pPr>
    </w:p>
    <w:p w:rsidR="00F37931" w:rsidRDefault="00BF2454">
      <w:pPr>
        <w:pStyle w:val="Estilo"/>
      </w:pPr>
      <w:r>
        <w:t>II.- Formular y ejecutar los planes, programas y presupuestos correspondientes a su competencia, y cumplir las leyes y la normatividad que determinen el manejo de recurso</w:t>
      </w:r>
      <w:r>
        <w:t>s económicos públicos;</w:t>
      </w:r>
    </w:p>
    <w:p w:rsidR="00F37931" w:rsidRDefault="00F37931">
      <w:pPr>
        <w:pStyle w:val="Estilo"/>
      </w:pPr>
    </w:p>
    <w:p w:rsidR="00F37931" w:rsidRDefault="00BF2454">
      <w:pPr>
        <w:pStyle w:val="Estilo"/>
      </w:pPr>
      <w:r>
        <w:t>III.- Utilizar los recursos que tenga asignados y las facultades que le hayan sido atribuidas para el desempeño de su empleo, cargo o comisión, exclusivamente para los fines a que están afectos;</w:t>
      </w:r>
    </w:p>
    <w:p w:rsidR="00F37931" w:rsidRDefault="00F37931">
      <w:pPr>
        <w:pStyle w:val="Estilo"/>
      </w:pPr>
    </w:p>
    <w:p w:rsidR="00F37931" w:rsidRDefault="00BF2454">
      <w:pPr>
        <w:pStyle w:val="Estilo"/>
      </w:pPr>
      <w:r>
        <w:t>IV.- Rendir cuentas sobre el ejercic</w:t>
      </w:r>
      <w:r>
        <w:t>io de las funciones que tenga conferidas y coadyuvar en la rendición de cuentas de la gestión pública federal, proporcionando la documentación e información que le sea requerida en los términos que establezcan las disposiciones legales correspondientes;</w:t>
      </w:r>
    </w:p>
    <w:p w:rsidR="00F37931" w:rsidRDefault="00F37931">
      <w:pPr>
        <w:pStyle w:val="Estilo"/>
      </w:pPr>
    </w:p>
    <w:p w:rsidR="00F37931" w:rsidRDefault="00BF2454">
      <w:pPr>
        <w:pStyle w:val="Estilo"/>
      </w:pPr>
      <w:r>
        <w:t>V</w:t>
      </w:r>
      <w:r>
        <w:t>.- Custodiar y cuidar la documentación e información que por razón de su empleo, cargo o comisión, tenga bajo su responsabilidad, e impedir o evitar su uso, sustracción, destrucción, ocultamiento o inutilización indebidos;</w:t>
      </w:r>
    </w:p>
    <w:p w:rsidR="00F37931" w:rsidRDefault="00F37931">
      <w:pPr>
        <w:pStyle w:val="Estilo"/>
      </w:pPr>
    </w:p>
    <w:p w:rsidR="00F37931" w:rsidRDefault="00BF2454">
      <w:pPr>
        <w:pStyle w:val="Estilo"/>
      </w:pPr>
      <w:r>
        <w:t xml:space="preserve">VI.- Observar buena conducta en </w:t>
      </w:r>
      <w:r>
        <w:t>su empleo, cargo o comisión, tratando con respeto, diligencia, imparcialidad y rectitud a las personas con las que tenga relación con motivo de éste;</w:t>
      </w:r>
    </w:p>
    <w:p w:rsidR="00F37931" w:rsidRDefault="00F37931">
      <w:pPr>
        <w:pStyle w:val="Estilo"/>
      </w:pPr>
    </w:p>
    <w:p w:rsidR="00F37931" w:rsidRDefault="00BF2454">
      <w:pPr>
        <w:pStyle w:val="Estilo"/>
      </w:pPr>
      <w:r>
        <w:t>VII.- Comunicar por escrito al titular de la dependencia o entidad en la que preste sus servicios, las du</w:t>
      </w:r>
      <w:r>
        <w:t xml:space="preserve">das fundadas que le suscite la procedencia de las órdenes que reciba y que pudiesen implicar violaciones a la Ley o a cualquier otra disposición jurídica o administrativa, a efecto de que el titular dicte las medidas </w:t>
      </w:r>
      <w:r>
        <w:lastRenderedPageBreak/>
        <w:t>que en derecho procedan, las cuales deb</w:t>
      </w:r>
      <w:r>
        <w:t>erán ser notificadas al servidor público que emitió la orden y al interesado;</w:t>
      </w:r>
    </w:p>
    <w:p w:rsidR="00F37931" w:rsidRDefault="00F37931">
      <w:pPr>
        <w:pStyle w:val="Estilo"/>
      </w:pPr>
    </w:p>
    <w:p w:rsidR="00F37931" w:rsidRDefault="00BF2454">
      <w:pPr>
        <w:pStyle w:val="Estilo"/>
      </w:pPr>
      <w:r>
        <w:t xml:space="preserve">VIII.- Abstenerse de ejercer las funciones de un empleo, cargo o comisión, por haber concluido el período para el cual se le designó, por haber sido cesado o por cualquier otra </w:t>
      </w:r>
      <w:r>
        <w:t>causa legal que se lo impida;</w:t>
      </w:r>
    </w:p>
    <w:p w:rsidR="00F37931" w:rsidRDefault="00F37931">
      <w:pPr>
        <w:pStyle w:val="Estilo"/>
      </w:pPr>
    </w:p>
    <w:p w:rsidR="00F37931" w:rsidRDefault="00BF2454">
      <w:pPr>
        <w:pStyle w:val="Estilo"/>
      </w:pPr>
      <w:r>
        <w:t>IX.- Abstenerse de disponer o autorizar que un subordinado no asista sin causa justificada a sus labores, así como de otorgar indebidamente licencias, permisos o comisiones con goce parcial o total de sueldo y otras percepcio</w:t>
      </w:r>
      <w:r>
        <w:t>nes;</w:t>
      </w:r>
    </w:p>
    <w:p w:rsidR="00F37931" w:rsidRDefault="00F37931">
      <w:pPr>
        <w:pStyle w:val="Estilo"/>
      </w:pPr>
    </w:p>
    <w:p w:rsidR="00F37931" w:rsidRDefault="00BF2454">
      <w:pPr>
        <w:pStyle w:val="Estilo"/>
      </w:pPr>
      <w:r>
        <w:t>X.- Abstenerse de autorizar la selección, contratación, nombramiento o designación de quien se encuentre inhabilitado por resolución de autoridad competente para ocupar un empleo, cargo o comisión en el servicio público;</w:t>
      </w:r>
    </w:p>
    <w:p w:rsidR="00F37931" w:rsidRDefault="00F37931">
      <w:pPr>
        <w:pStyle w:val="Estilo"/>
      </w:pPr>
    </w:p>
    <w:p w:rsidR="00F37931" w:rsidRDefault="00BF2454">
      <w:pPr>
        <w:pStyle w:val="Estilo"/>
      </w:pPr>
      <w:r>
        <w:t xml:space="preserve">XI.- Excusarse de </w:t>
      </w:r>
      <w:r>
        <w:t>intervenir, por motivo de su encargo, en cualquier forma en la atención, tramitación o resolución de asuntos en los que tenga interés personal, familiar o de negocios, incluyendo aquéllos de los que pueda resultar algún beneficio para él, su cónyuge o pari</w:t>
      </w:r>
      <w:r>
        <w:t>entes consanguíneos o por afinidad hasta el cuarto grado, o parientes civiles, o para terceros con los que tenga relaciones profesionales, laborales o de negocios, o para socios o sociedades de las que el servidor público o las personas antes referidas for</w:t>
      </w:r>
      <w:r>
        <w:t>men o hayan formado parte.</w:t>
      </w:r>
    </w:p>
    <w:p w:rsidR="00F37931" w:rsidRDefault="00F37931">
      <w:pPr>
        <w:pStyle w:val="Estilo"/>
      </w:pPr>
    </w:p>
    <w:p w:rsidR="00F37931" w:rsidRDefault="00BF2454">
      <w:pPr>
        <w:pStyle w:val="Estilo"/>
      </w:pPr>
      <w:r>
        <w:t>El servidor público deberá informar por escrito al jefe inmediato sobre la atención, trámite o resolución de los asuntos a que hace referencia el párrafo anterior y que sean de su conocimiento, y observar sus instrucciones por e</w:t>
      </w:r>
      <w:r>
        <w:t>scrito sobre su atención, tramitación y resolución, cuando el servidor público no pueda abstenerse de intervenir en ellos;</w:t>
      </w:r>
    </w:p>
    <w:p w:rsidR="00F37931" w:rsidRDefault="00F37931">
      <w:pPr>
        <w:pStyle w:val="Estilo"/>
      </w:pPr>
    </w:p>
    <w:p w:rsidR="00F37931" w:rsidRDefault="00BF2454">
      <w:pPr>
        <w:pStyle w:val="Estilo"/>
      </w:pPr>
      <w:r>
        <w:t xml:space="preserve">XII.- Abstenerse, durante el ejercicio de sus funciones, de solicitar, aceptar o recibir, por sí o por interpósita persona, dinero, </w:t>
      </w:r>
      <w:r>
        <w:t>bienes muebles o inmuebles mediante enajenación en precio notoriamente inferior al que tenga en el mercado ordinario, donaciones, servicios, empleos, cargos o comisiones para sí, o para las personas a que se refiere la fracción XI de este artículo, que pro</w:t>
      </w:r>
      <w:r>
        <w:t>cedan de cualquier persona física o moral cuyas actividades profesionales, comerciales o industriales se encuentren directamente vinculadas, reguladas o supervisadas por el servidor público de que se trate en el desempeño de su empleo, cargo o comisión y q</w:t>
      </w:r>
      <w:r>
        <w:t>ue implique intereses en conflicto. Esta prevención es aplicable hasta un año después de que se haya retirado del empleo, cargo o comisión.</w:t>
      </w:r>
    </w:p>
    <w:p w:rsidR="00F37931" w:rsidRDefault="00F37931">
      <w:pPr>
        <w:pStyle w:val="Estilo"/>
      </w:pPr>
    </w:p>
    <w:p w:rsidR="00F37931" w:rsidRDefault="00BF2454">
      <w:pPr>
        <w:pStyle w:val="Estilo"/>
      </w:pPr>
      <w:r>
        <w:t xml:space="preserve">Habrá intereses en conflicto cuando los intereses personales, familiares o de negocios del servidor público puedan </w:t>
      </w:r>
      <w:r>
        <w:t>afectar el desempeño imparcial de su empleo, cargo o comisión.</w:t>
      </w:r>
    </w:p>
    <w:p w:rsidR="00F37931" w:rsidRDefault="00F37931">
      <w:pPr>
        <w:pStyle w:val="Estilo"/>
      </w:pPr>
    </w:p>
    <w:p w:rsidR="00F37931" w:rsidRDefault="00BF2454">
      <w:pPr>
        <w:pStyle w:val="Estilo"/>
      </w:pPr>
      <w:r>
        <w:lastRenderedPageBreak/>
        <w:t>Una vez concluido el empleo, cargo o comisión, el servidor público deberá observar, para evitar incurrir en intereses en conflicto, lo dispuesto en el artículo 9 de la Ley;</w:t>
      </w:r>
    </w:p>
    <w:p w:rsidR="00F37931" w:rsidRDefault="00F37931">
      <w:pPr>
        <w:pStyle w:val="Estilo"/>
      </w:pPr>
    </w:p>
    <w:p w:rsidR="00F37931" w:rsidRDefault="00BF2454">
      <w:pPr>
        <w:pStyle w:val="Estilo"/>
      </w:pPr>
      <w:r>
        <w:t>(REFORMADO, D.O.F.</w:t>
      </w:r>
      <w:r>
        <w:t xml:space="preserve"> 8 DE DICIEMBRE DE 2015)</w:t>
      </w:r>
    </w:p>
    <w:p w:rsidR="00F37931" w:rsidRDefault="00BF2454">
      <w:pPr>
        <w:pStyle w:val="Estilo"/>
      </w:pPr>
      <w:r>
        <w:t>Los servidores públicos de las instituciones de educación, los Centros y las entidades de la Administración Pública Federal a que se refiere el artículo 51 de la Ley de Ciencia y Tecnología, que realicen actividades de investigació</w:t>
      </w:r>
      <w:r>
        <w:t>n científica, desarrollo tecnológico e innovación podrán realizar actividades de vinculación con los sectores público, privado y social, y recibir beneficios. Dichas actividades serán, además de las previstas en el citado artículo, la participación de inve</w:t>
      </w:r>
      <w:r>
        <w:t>stigación científica y desarrollo tecnológico con terceros; transferencia de conocimiento; licenciamientos; participación como socios accionistas de empresas privadas de base tecnológica o como colaboradores o beneficiarios en actividades con fines de lucr</w:t>
      </w:r>
      <w:r>
        <w:t>o derivadas de cualquier figura de propiedad intelectual perteneciente a la propia institución, centro o entidad, según corresponda. Dichos servidores públicos incurrirán en conflicto de intereses cuando obtengan beneficios por utilidades, regalías o por c</w:t>
      </w:r>
      <w:r>
        <w:t>ualquier otro concepto en contravención a las disposiciones aplicables en la Institución.</w:t>
      </w:r>
    </w:p>
    <w:p w:rsidR="00F37931" w:rsidRDefault="00F37931">
      <w:pPr>
        <w:pStyle w:val="Estilo"/>
      </w:pPr>
    </w:p>
    <w:p w:rsidR="00F37931" w:rsidRDefault="00BF2454">
      <w:pPr>
        <w:pStyle w:val="Estilo"/>
      </w:pPr>
      <w:r>
        <w:t>XIII.- Desempeñar su empleo, cargo o comisión sin obtener o pretender obtener beneficios adicionales a las contraprestaciones comprobables que el Estado le otorga po</w:t>
      </w:r>
      <w:r>
        <w:t>r el desempeño de su función, sean para él o para las personas a las que se refiere la fracción XI;</w:t>
      </w:r>
    </w:p>
    <w:p w:rsidR="00F37931" w:rsidRDefault="00F37931">
      <w:pPr>
        <w:pStyle w:val="Estilo"/>
      </w:pPr>
    </w:p>
    <w:p w:rsidR="00F37931" w:rsidRDefault="00BF2454">
      <w:pPr>
        <w:pStyle w:val="Estilo"/>
      </w:pPr>
      <w:r>
        <w:t xml:space="preserve">XIV.- Abstenerse de intervenir o participar indebidamente en la selección, nombramiento, designación, contratación, promoción, suspensión, remoción, cese, </w:t>
      </w:r>
      <w:r>
        <w:t>rescisión del contrato o sanción de cualquier servidor público, cuando tenga interés personal, familiar o de negocios en el caso, o pueda derivar alguna ventaja o beneficio para él o para las personas a las que se refiere la fracción XI;</w:t>
      </w:r>
    </w:p>
    <w:p w:rsidR="00F37931" w:rsidRDefault="00F37931">
      <w:pPr>
        <w:pStyle w:val="Estilo"/>
      </w:pPr>
    </w:p>
    <w:p w:rsidR="00F37931" w:rsidRDefault="00BF2454">
      <w:pPr>
        <w:pStyle w:val="Estilo"/>
      </w:pPr>
      <w:r>
        <w:t>XV.- Presentar co</w:t>
      </w:r>
      <w:r>
        <w:t>n oportunidad y veracidad las declaraciones de situación patrimonial, en los términos establecidos por la Ley;</w:t>
      </w:r>
    </w:p>
    <w:p w:rsidR="00F37931" w:rsidRDefault="00F37931">
      <w:pPr>
        <w:pStyle w:val="Estilo"/>
      </w:pPr>
    </w:p>
    <w:p w:rsidR="00F37931" w:rsidRDefault="00BF2454">
      <w:pPr>
        <w:pStyle w:val="Estilo"/>
      </w:pPr>
      <w:r>
        <w:t>XVI.- Atender con diligencia las instrucciones, requerimientos o resoluciones que reciba de la Secretaría, del contralor interno o de los titula</w:t>
      </w:r>
      <w:r>
        <w:t>res de las áreas de auditoría, de quejas y de responsabilidades, conforme a la competencia de éstos;</w:t>
      </w:r>
    </w:p>
    <w:p w:rsidR="00F37931" w:rsidRDefault="00F37931">
      <w:pPr>
        <w:pStyle w:val="Estilo"/>
      </w:pPr>
    </w:p>
    <w:p w:rsidR="00F37931" w:rsidRDefault="00BF2454">
      <w:pPr>
        <w:pStyle w:val="Estilo"/>
      </w:pPr>
      <w:r>
        <w:t>XVII.- Supervisar que los servidores públicos sujetos a su dirección, cumplan con las disposiciones de este artículo;</w:t>
      </w:r>
    </w:p>
    <w:p w:rsidR="00F37931" w:rsidRDefault="00F37931">
      <w:pPr>
        <w:pStyle w:val="Estilo"/>
      </w:pPr>
    </w:p>
    <w:p w:rsidR="00F37931" w:rsidRDefault="00BF2454">
      <w:pPr>
        <w:pStyle w:val="Estilo"/>
      </w:pPr>
      <w:r>
        <w:t xml:space="preserve">XVIII.- Denunciar por escrito ante </w:t>
      </w:r>
      <w:r>
        <w:t>la Secretaría o la contraloría interna, los actos u omisiones que en ejercicio de sus funciones llegare a advertir respecto de cualquier servidor público que pueda constituir responsabilidad administrativa en los términos de la Ley y demás disposiciones ap</w:t>
      </w:r>
      <w:r>
        <w:t>licables;</w:t>
      </w:r>
    </w:p>
    <w:p w:rsidR="00F37931" w:rsidRDefault="00F37931">
      <w:pPr>
        <w:pStyle w:val="Estilo"/>
      </w:pPr>
    </w:p>
    <w:p w:rsidR="00F37931" w:rsidRDefault="00BF2454">
      <w:pPr>
        <w:pStyle w:val="Estilo"/>
      </w:pPr>
      <w:r>
        <w:lastRenderedPageBreak/>
        <w:t>(REFORMADA, D.O.F. 30 DE JUNIO DE 2006)</w:t>
      </w:r>
    </w:p>
    <w:p w:rsidR="00F37931" w:rsidRDefault="00BF2454">
      <w:pPr>
        <w:pStyle w:val="Estilo"/>
      </w:pPr>
      <w:r>
        <w:t>XIX.- Proporcionar en forma oportuna y veraz, toda información y datos solicitados por la institución a la que legalmente le competa la vigilancia y defensa de los derechos humanos. En el cumplimiento de e</w:t>
      </w:r>
      <w:r>
        <w:t>sta obligación, además, el servidor público deberá permitir, sin demora, el acceso a los recintos o instalaciones, expedientes o documentación que la institución de referencia considere necesario revisar para el eficaz desempeño de sus atribuciones y corro</w:t>
      </w:r>
      <w:r>
        <w:t>borar, también, el contenido de los informes y datos que se le hubiesen proporcionado;</w:t>
      </w:r>
    </w:p>
    <w:p w:rsidR="00F37931" w:rsidRDefault="00F37931">
      <w:pPr>
        <w:pStyle w:val="Estilo"/>
      </w:pPr>
    </w:p>
    <w:p w:rsidR="00F37931" w:rsidRDefault="00BF2454">
      <w:pPr>
        <w:pStyle w:val="Estilo"/>
      </w:pPr>
      <w:r>
        <w:t>(ADICIONADA, D.O.F. 15 DE JUNIO DE 2012)</w:t>
      </w:r>
    </w:p>
    <w:p w:rsidR="00F37931" w:rsidRDefault="00BF2454">
      <w:pPr>
        <w:pStyle w:val="Estilo"/>
      </w:pPr>
      <w:r>
        <w:t>XIX-A.- Responder las recomendaciones que les presente la institución a la que legalmente le competa la vigilancia y defensa de</w:t>
      </w:r>
      <w:r>
        <w:t xml:space="preserve"> los derechos humanos, y en el supuesto de que se decida no aceptar o no cumplir las recomendaciones, deberá hacer pública su negativa, fundándola y motivándola en términos de lo dispuesto por el Apartado B, del artículo 102 de la Constitución Política de </w:t>
      </w:r>
      <w:r>
        <w:t>los Estados Unidos Mexicanos y por el artículo 46 de la Ley de la Comisión Nacional de los Derechos Humanos;</w:t>
      </w:r>
    </w:p>
    <w:p w:rsidR="00F37931" w:rsidRDefault="00F37931">
      <w:pPr>
        <w:pStyle w:val="Estilo"/>
      </w:pPr>
    </w:p>
    <w:p w:rsidR="00F37931" w:rsidRDefault="00BF2454">
      <w:pPr>
        <w:pStyle w:val="Estilo"/>
      </w:pPr>
      <w:r>
        <w:t>(ADICIONADA, D.O.F. 15 DE JUNIO DE 2012)</w:t>
      </w:r>
    </w:p>
    <w:p w:rsidR="00F37931" w:rsidRDefault="00BF2454">
      <w:pPr>
        <w:pStyle w:val="Estilo"/>
      </w:pPr>
      <w:r>
        <w:t>XIX-B.- Atender los llamados de la Cámara de Senadores o en sus recesos de la Comisión Permanente, a comp</w:t>
      </w:r>
      <w:r>
        <w:t>arecer ante dichos órganos legislativos, a efecto de que expliquen el motivo de su negativa a aceptar o cumplir las recomendaciones de la institución a la que legalmente le competa la vigilancia y defensa de los derechos humanos, en términos del Apartado B</w:t>
      </w:r>
      <w:r>
        <w:t>, del artículo 102 de la Constitución Política de los Estados Unidos Mexicanos;</w:t>
      </w:r>
    </w:p>
    <w:p w:rsidR="00F37931" w:rsidRDefault="00F37931">
      <w:pPr>
        <w:pStyle w:val="Estilo"/>
      </w:pPr>
    </w:p>
    <w:p w:rsidR="00F37931" w:rsidRDefault="00BF2454">
      <w:pPr>
        <w:pStyle w:val="Estilo"/>
      </w:pPr>
      <w:r>
        <w:t>(ADICIONADA, D.O.F. 23 DE MAYO DE 2014)</w:t>
      </w:r>
    </w:p>
    <w:p w:rsidR="00F37931" w:rsidRDefault="00BF2454">
      <w:pPr>
        <w:pStyle w:val="Estilo"/>
      </w:pPr>
      <w:r>
        <w:t xml:space="preserve">XIX-C.- Cumplir en tiempo y forma los mandatos del Instituto Nacional Electoral y cualquiera de sus órganos, conforme lo establezca la </w:t>
      </w:r>
      <w:r>
        <w:t>legislación electoral aplicable, proporcionarles de manera oportuna y veraz la información que les sea solicitada y prestarles el auxilio y colaboración que les sea requerido por dichas autoridades electorales;</w:t>
      </w:r>
    </w:p>
    <w:p w:rsidR="00F37931" w:rsidRDefault="00F37931">
      <w:pPr>
        <w:pStyle w:val="Estilo"/>
      </w:pPr>
    </w:p>
    <w:p w:rsidR="00F37931" w:rsidRDefault="00BF2454">
      <w:pPr>
        <w:pStyle w:val="Estilo"/>
      </w:pPr>
      <w:r>
        <w:t>(ADICIONADA, D.O.F. 23 DE MAYO DE 2014)</w:t>
      </w:r>
    </w:p>
    <w:p w:rsidR="00F37931" w:rsidRDefault="00BF2454">
      <w:pPr>
        <w:pStyle w:val="Estilo"/>
      </w:pPr>
      <w:r>
        <w:t>XIX-</w:t>
      </w:r>
      <w:r>
        <w:t>D.- Abstenerse de infringir, por acción u omisión, las disposiciones constitucionales, legales, reglamentarias y normativas en materia electoral, de propaganda gubernamental y aplicación imparcial de los recursos públicos, así como abstenerse de influir en</w:t>
      </w:r>
      <w:r>
        <w:t xml:space="preserve"> la equidad de la competencia entre los partidos políticos;</w:t>
      </w:r>
    </w:p>
    <w:p w:rsidR="00F37931" w:rsidRDefault="00F37931">
      <w:pPr>
        <w:pStyle w:val="Estilo"/>
      </w:pPr>
    </w:p>
    <w:p w:rsidR="00F37931" w:rsidRDefault="00BF2454">
      <w:pPr>
        <w:pStyle w:val="Estilo"/>
      </w:pPr>
      <w:r>
        <w:t>XX.- Abstenerse, en ejercicio de sus funciones o con motivo de ellas, de celebrar o autorizar la celebración de pedidos o contratos relacionados con adquisiciones, arrendamientos y enajenación de</w:t>
      </w:r>
      <w:r>
        <w:t xml:space="preserve"> todo tipo de bienes, prestación de servicios de cualquier naturaleza y la contratación de obra pública o de servicios relacionados con ésta, con quien desempeñe un empleo, cargo o comisión en el servicio público, o bien con las sociedades de las que dicha</w:t>
      </w:r>
      <w:r>
        <w:t xml:space="preserve">s personas formen parte. Por </w:t>
      </w:r>
      <w:r>
        <w:lastRenderedPageBreak/>
        <w:t>ningún motivo podrá celebrarse pedido o contrato alguno con quien se encuentre inhabilitado para desempeñar un empleo, cargo o comisión en el servicio público;</w:t>
      </w:r>
    </w:p>
    <w:p w:rsidR="00F37931" w:rsidRDefault="00F37931">
      <w:pPr>
        <w:pStyle w:val="Estilo"/>
      </w:pPr>
    </w:p>
    <w:p w:rsidR="00F37931" w:rsidRDefault="00BF2454">
      <w:pPr>
        <w:pStyle w:val="Estilo"/>
      </w:pPr>
      <w:r>
        <w:t>XXI.- Abstenerse de inhibir por sí o por interpósita persona, util</w:t>
      </w:r>
      <w:r>
        <w:t>izando cualquier medio, a los posibles quejosos con el fin de evitar la formulación o presentación de denuncias o realizar, con motivo de ello, cualquier acto u omisión que redunde en perjuicio de los intereses de quienes las formulen o presenten;</w:t>
      </w:r>
    </w:p>
    <w:p w:rsidR="00F37931" w:rsidRDefault="00F37931">
      <w:pPr>
        <w:pStyle w:val="Estilo"/>
      </w:pPr>
    </w:p>
    <w:p w:rsidR="00F37931" w:rsidRDefault="00BF2454">
      <w:pPr>
        <w:pStyle w:val="Estilo"/>
      </w:pPr>
      <w:r>
        <w:t xml:space="preserve">XXII.- </w:t>
      </w:r>
      <w:r>
        <w:t xml:space="preserve">Abstenerse de aprovechar la posición que su empleo, cargo o comisión le confiere para inducir a que otro servidor público efectúe, retrase u omita realizar algún acto de su competencia, que le reporte cualquier beneficio, provecho o ventaja para sí o para </w:t>
      </w:r>
      <w:r>
        <w:t>alguna de las personas a que se refiere la fracción XI;</w:t>
      </w:r>
    </w:p>
    <w:p w:rsidR="00F37931" w:rsidRDefault="00F37931">
      <w:pPr>
        <w:pStyle w:val="Estilo"/>
      </w:pPr>
    </w:p>
    <w:p w:rsidR="00F37931" w:rsidRDefault="00BF2454">
      <w:pPr>
        <w:pStyle w:val="Estilo"/>
      </w:pPr>
      <w:r>
        <w:t>XXIII.- Abstenerse de adquirir para sí o para las personas a que se refiere la fracción XI, bienes inmuebles que pudieren incrementar su valor o, en general, que mejoren sus condiciones, como resulta</w:t>
      </w:r>
      <w:r>
        <w:t>do de la realización de obras o inversiones públicas o privadas, que haya autorizado o tenido conocimiento con motivo de su empleo, cargo o comisión. Esta restricción será aplicable hasta un año después de que el servidor público se haya retirado del emple</w:t>
      </w:r>
      <w:r>
        <w:t>o, cargo o comisión, y</w:t>
      </w:r>
    </w:p>
    <w:p w:rsidR="00F37931" w:rsidRDefault="00F37931">
      <w:pPr>
        <w:pStyle w:val="Estilo"/>
      </w:pPr>
    </w:p>
    <w:p w:rsidR="00F37931" w:rsidRDefault="00BF2454">
      <w:pPr>
        <w:pStyle w:val="Estilo"/>
      </w:pPr>
      <w:r>
        <w:t>XXIV.- Abstenerse de cualquier acto u omisión que implique incumplimiento de cualquier disposición legal, reglamentaria o administrativa relacionada con el servicio público.</w:t>
      </w:r>
    </w:p>
    <w:p w:rsidR="00F37931" w:rsidRDefault="00F37931">
      <w:pPr>
        <w:pStyle w:val="Estilo"/>
      </w:pPr>
    </w:p>
    <w:p w:rsidR="00F37931" w:rsidRDefault="00BF2454">
      <w:pPr>
        <w:pStyle w:val="Estilo"/>
      </w:pPr>
      <w:r>
        <w:t xml:space="preserve">El incumplimiento a lo dispuesto en el presente artículo </w:t>
      </w:r>
      <w:r>
        <w:t>dará lugar al procedimiento y a las sanciones que correspondan, sin perjuicio de las normas específicas que al respecto rijan en el servicio de las fuerzas armadas.</w:t>
      </w:r>
    </w:p>
    <w:p w:rsidR="00F37931" w:rsidRDefault="00F37931">
      <w:pPr>
        <w:pStyle w:val="Estilo"/>
      </w:pPr>
    </w:p>
    <w:p w:rsidR="00F37931" w:rsidRDefault="00BF2454">
      <w:pPr>
        <w:pStyle w:val="Estilo"/>
      </w:pPr>
      <w:r>
        <w:t>ARTICULO 9.- El servidor público que deje de desempeñar su empleo, cargo o comisión deberá</w:t>
      </w:r>
      <w:r>
        <w:t xml:space="preserve"> observar, hasta un año después de haber concluido sus funciones, lo siguiente:</w:t>
      </w:r>
    </w:p>
    <w:p w:rsidR="00F37931" w:rsidRDefault="00F37931">
      <w:pPr>
        <w:pStyle w:val="Estilo"/>
      </w:pPr>
    </w:p>
    <w:p w:rsidR="00F37931" w:rsidRDefault="00BF2454">
      <w:pPr>
        <w:pStyle w:val="Estilo"/>
      </w:pPr>
      <w:r>
        <w:t>a) En ningún caso aprovechará su influencia u obtendrá alguna ventaja derivada de la función que desempeñaba, para sí o para las personas a que se refiere la fracción XI del a</w:t>
      </w:r>
      <w:r>
        <w:t>rtículo anterior;</w:t>
      </w:r>
    </w:p>
    <w:p w:rsidR="00F37931" w:rsidRDefault="00F37931">
      <w:pPr>
        <w:pStyle w:val="Estilo"/>
      </w:pPr>
    </w:p>
    <w:p w:rsidR="00F37931" w:rsidRDefault="00BF2454">
      <w:pPr>
        <w:pStyle w:val="Estilo"/>
      </w:pPr>
      <w:r>
        <w:t>b) No usar en provecho propio o de terceros, la información o documentación a la que haya tenido acceso en su empleo, cargo o comisión y que no sea del dominio público, y</w:t>
      </w:r>
    </w:p>
    <w:p w:rsidR="00F37931" w:rsidRDefault="00F37931">
      <w:pPr>
        <w:pStyle w:val="Estilo"/>
      </w:pPr>
    </w:p>
    <w:p w:rsidR="00F37931" w:rsidRDefault="00BF2454">
      <w:pPr>
        <w:pStyle w:val="Estilo"/>
      </w:pPr>
      <w:r>
        <w:t xml:space="preserve">c) Los servidores públicos que se hayan desempeñado en cargos de </w:t>
      </w:r>
      <w:r>
        <w:t>Dirección en el Instituto Federal Electoral, sus Consejeros, y los Magistrados del Tribunal Electoral del Poder Judicial de la Federación, se abstendrán de participar en cualquier encargo público de la administración encabezada por quien haya ganado la ele</w:t>
      </w:r>
      <w:r>
        <w:t>cción que ellos organizaron o calificaron.</w:t>
      </w:r>
    </w:p>
    <w:p w:rsidR="00F37931" w:rsidRDefault="00F37931">
      <w:pPr>
        <w:pStyle w:val="Estilo"/>
      </w:pPr>
    </w:p>
    <w:p w:rsidR="00F37931" w:rsidRDefault="00F37931">
      <w:pPr>
        <w:pStyle w:val="Estilo"/>
      </w:pPr>
    </w:p>
    <w:p w:rsidR="00F37931" w:rsidRDefault="00BF2454">
      <w:pPr>
        <w:pStyle w:val="Estilo"/>
      </w:pPr>
      <w:r>
        <w:t>CAPITULO II</w:t>
      </w:r>
    </w:p>
    <w:p w:rsidR="00F37931" w:rsidRDefault="00F37931">
      <w:pPr>
        <w:pStyle w:val="Estilo"/>
      </w:pPr>
    </w:p>
    <w:p w:rsidR="00F37931" w:rsidRDefault="00BF2454">
      <w:pPr>
        <w:pStyle w:val="Estilo"/>
      </w:pPr>
      <w:r>
        <w:t>Quejas o Denuncias, Sanciones Administrativas y Procedimientos para aplicarlas</w:t>
      </w:r>
    </w:p>
    <w:p w:rsidR="00F37931" w:rsidRDefault="00F37931">
      <w:pPr>
        <w:pStyle w:val="Estilo"/>
      </w:pPr>
    </w:p>
    <w:p w:rsidR="00F37931" w:rsidRDefault="00BF2454">
      <w:pPr>
        <w:pStyle w:val="Estilo"/>
      </w:pPr>
      <w:r>
        <w:t>ARTICULO 10.- En las dependencias y entidades se establecerán unidades específicas, a las que el público tenga fácil a</w:t>
      </w:r>
      <w:r>
        <w:t>cceso, para que cualquier interesado pueda presentar quejas o denuncias por incumplimiento de las obligaciones de los servidores públicos.</w:t>
      </w:r>
    </w:p>
    <w:p w:rsidR="00F37931" w:rsidRDefault="00F37931">
      <w:pPr>
        <w:pStyle w:val="Estilo"/>
      </w:pPr>
    </w:p>
    <w:p w:rsidR="00F37931" w:rsidRDefault="00BF2454">
      <w:pPr>
        <w:pStyle w:val="Estilo"/>
      </w:pPr>
      <w:r>
        <w:t>Las quejas o denuncias deberán contener datos o indicios que permitan advertir la presunta responsabilidad del servi</w:t>
      </w:r>
      <w:r>
        <w:t>dor público.</w:t>
      </w:r>
    </w:p>
    <w:p w:rsidR="00F37931" w:rsidRDefault="00F37931">
      <w:pPr>
        <w:pStyle w:val="Estilo"/>
      </w:pPr>
    </w:p>
    <w:p w:rsidR="00F37931" w:rsidRDefault="00BF2454">
      <w:pPr>
        <w:pStyle w:val="Estilo"/>
      </w:pPr>
      <w:r>
        <w:t>La Secretaría establecerá las normas y procedimientos para que las quejas o denuncias del público sean atendidas y resueltas con eficiencia.</w:t>
      </w:r>
    </w:p>
    <w:p w:rsidR="00F37931" w:rsidRDefault="00F37931">
      <w:pPr>
        <w:pStyle w:val="Estilo"/>
      </w:pPr>
    </w:p>
    <w:p w:rsidR="00F37931" w:rsidRDefault="00BF2454">
      <w:pPr>
        <w:pStyle w:val="Estilo"/>
      </w:pPr>
      <w:r>
        <w:t>ARTICULO 11.- Las autoridades a que se refieren las fracciones I, II y IV a X del artículo 3, confor</w:t>
      </w:r>
      <w:r>
        <w:t>me a la legislación respectiva, y por lo que hace a su competencia, establecerán los órganos y sistemas para identificar, investigar y determinar las responsabilidades derivadas del incumplimiento de las obligaciones establecidas en el artículo 8, así como</w:t>
      </w:r>
      <w:r>
        <w:t xml:space="preserve"> para imponer las sanciones previstas en el presente Capítulo.</w:t>
      </w:r>
    </w:p>
    <w:p w:rsidR="00F37931" w:rsidRDefault="00F37931">
      <w:pPr>
        <w:pStyle w:val="Estilo"/>
      </w:pPr>
    </w:p>
    <w:p w:rsidR="00F37931" w:rsidRDefault="00BF2454">
      <w:pPr>
        <w:pStyle w:val="Estilo"/>
      </w:pPr>
      <w:r>
        <w:t>ARTICULO 12.- Los servidores públicos de la Secretaría que incurran en responsabilidad por incumplimiento de las obligaciones establecidas en el artículo 8, serán sancionados conforme al prese</w:t>
      </w:r>
      <w:r>
        <w:t>nte Capítulo por la contraloría interna de dicha Secretaría. El titular de esta contraloría será designado por el Presidente de la República y sólo será responsable administrativamente ante él.</w:t>
      </w:r>
    </w:p>
    <w:p w:rsidR="00F37931" w:rsidRDefault="00F37931">
      <w:pPr>
        <w:pStyle w:val="Estilo"/>
      </w:pPr>
    </w:p>
    <w:p w:rsidR="00F37931" w:rsidRDefault="00BF2454">
      <w:pPr>
        <w:pStyle w:val="Estilo"/>
      </w:pPr>
      <w:r>
        <w:t>ARTICULO 13.- Las sanciones por falta administrativa consisti</w:t>
      </w:r>
      <w:r>
        <w:t>rán en:</w:t>
      </w:r>
    </w:p>
    <w:p w:rsidR="00F37931" w:rsidRDefault="00F37931">
      <w:pPr>
        <w:pStyle w:val="Estilo"/>
      </w:pPr>
    </w:p>
    <w:p w:rsidR="00F37931" w:rsidRDefault="00BF2454">
      <w:pPr>
        <w:pStyle w:val="Estilo"/>
      </w:pPr>
      <w:r>
        <w:t>I.- Amonestación privada o pública;</w:t>
      </w:r>
    </w:p>
    <w:p w:rsidR="00F37931" w:rsidRDefault="00F37931">
      <w:pPr>
        <w:pStyle w:val="Estilo"/>
      </w:pPr>
    </w:p>
    <w:p w:rsidR="00F37931" w:rsidRDefault="00BF2454">
      <w:pPr>
        <w:pStyle w:val="Estilo"/>
      </w:pPr>
      <w:r>
        <w:t>II.- Suspensión del empleo, cargo o comisión por un período no menor de tres días ni mayor a un año;</w:t>
      </w:r>
    </w:p>
    <w:p w:rsidR="00F37931" w:rsidRDefault="00F37931">
      <w:pPr>
        <w:pStyle w:val="Estilo"/>
      </w:pPr>
    </w:p>
    <w:p w:rsidR="00F37931" w:rsidRDefault="00BF2454">
      <w:pPr>
        <w:pStyle w:val="Estilo"/>
      </w:pPr>
      <w:r>
        <w:t>III.- Destitución del puesto;</w:t>
      </w:r>
    </w:p>
    <w:p w:rsidR="00F37931" w:rsidRDefault="00F37931">
      <w:pPr>
        <w:pStyle w:val="Estilo"/>
      </w:pPr>
    </w:p>
    <w:p w:rsidR="00F37931" w:rsidRDefault="00BF2454">
      <w:pPr>
        <w:pStyle w:val="Estilo"/>
      </w:pPr>
      <w:r>
        <w:t>IV.- Sanción económica, e</w:t>
      </w:r>
    </w:p>
    <w:p w:rsidR="00F37931" w:rsidRDefault="00F37931">
      <w:pPr>
        <w:pStyle w:val="Estilo"/>
      </w:pPr>
    </w:p>
    <w:p w:rsidR="00F37931" w:rsidRDefault="00BF2454">
      <w:pPr>
        <w:pStyle w:val="Estilo"/>
      </w:pPr>
      <w:r>
        <w:t>V.- Inhabilitación temporal para desempeñar empleo</w:t>
      </w:r>
      <w:r>
        <w:t>s, cargos o comisiones en el servicio público.</w:t>
      </w:r>
    </w:p>
    <w:p w:rsidR="00F37931" w:rsidRDefault="00F37931">
      <w:pPr>
        <w:pStyle w:val="Estilo"/>
      </w:pPr>
    </w:p>
    <w:p w:rsidR="00F37931" w:rsidRDefault="00BF2454">
      <w:pPr>
        <w:pStyle w:val="Estilo"/>
      </w:pPr>
      <w:r>
        <w:t>(REFORMADO, D.O.F. 5 DE JUNIO DE 2012)</w:t>
      </w:r>
    </w:p>
    <w:p w:rsidR="00F37931" w:rsidRDefault="00BF2454">
      <w:pPr>
        <w:pStyle w:val="Estilo"/>
      </w:pPr>
      <w:r>
        <w:lastRenderedPageBreak/>
        <w:t>Cuando no se cause daños o perjuicios, ni exista beneficio o lucro alguno, se impondrán de tres meses a un año de inhabilitación.</w:t>
      </w:r>
    </w:p>
    <w:p w:rsidR="00F37931" w:rsidRDefault="00F37931">
      <w:pPr>
        <w:pStyle w:val="Estilo"/>
      </w:pPr>
    </w:p>
    <w:p w:rsidR="00F37931" w:rsidRDefault="00BF2454">
      <w:pPr>
        <w:pStyle w:val="Estilo"/>
      </w:pPr>
      <w:r>
        <w:t xml:space="preserve">Cuando la inhabilitación se imponga </w:t>
      </w:r>
      <w:r>
        <w:t>como consecuencia de un acto u omisión que implique beneficio o lucro, o cause daños o perjuicios, será de un año hasta diez años si el monto de aquéllos no excede de doscientas veces el salario mínimo general mensual vigente en el Distrito Federal, y de d</w:t>
      </w:r>
      <w:r>
        <w:t>iez a veinte años si excede de dicho límite. Este último plazo de inhabilitación también será aplicable por conductas graves de los servidores públicos.</w:t>
      </w:r>
    </w:p>
    <w:p w:rsidR="00F37931" w:rsidRDefault="00F37931">
      <w:pPr>
        <w:pStyle w:val="Estilo"/>
      </w:pPr>
    </w:p>
    <w:p w:rsidR="00F37931" w:rsidRDefault="00BF2454">
      <w:pPr>
        <w:pStyle w:val="Estilo"/>
      </w:pPr>
      <w:r>
        <w:t>En el caso de infracciones graves se impondrá, además, la sanción de destitución.</w:t>
      </w:r>
    </w:p>
    <w:p w:rsidR="00F37931" w:rsidRDefault="00F37931">
      <w:pPr>
        <w:pStyle w:val="Estilo"/>
      </w:pPr>
    </w:p>
    <w:p w:rsidR="00F37931" w:rsidRDefault="00BF2454">
      <w:pPr>
        <w:pStyle w:val="Estilo"/>
      </w:pPr>
      <w:r>
        <w:t xml:space="preserve">(REFORMADO, D.O.F. </w:t>
      </w:r>
      <w:r>
        <w:t>23 DE MAYO DE 2014)</w:t>
      </w:r>
    </w:p>
    <w:p w:rsidR="00F37931" w:rsidRDefault="00BF2454">
      <w:pPr>
        <w:pStyle w:val="Estilo"/>
      </w:pPr>
      <w:r>
        <w:t>En todo caso, se considerará infracción grave el incumplimiento a las obligaciones previstas en las fracciones VIII, X a XVI, XIX, XIX-C, XIX-D, XXII y XXIII del artículo 8 de la Ley.</w:t>
      </w:r>
    </w:p>
    <w:p w:rsidR="00F37931" w:rsidRDefault="00F37931">
      <w:pPr>
        <w:pStyle w:val="Estilo"/>
      </w:pPr>
    </w:p>
    <w:p w:rsidR="00F37931" w:rsidRDefault="00BF2454">
      <w:pPr>
        <w:pStyle w:val="Estilo"/>
      </w:pPr>
      <w:r>
        <w:t xml:space="preserve">Para que una persona que hubiere sido inhabilitada </w:t>
      </w:r>
      <w:r>
        <w:t>en los términos de la Ley por un plazo mayor de diez años, pueda volver a desempeñar un empleo, cargo o comisión en el servicio público una vez transcurrido el plazo de la inhabilitación impuesta, se requerirá que el titular de la dependencia o entidad a l</w:t>
      </w:r>
      <w:r>
        <w:t>a que pretenda ingresar, dé aviso a la Secretaría, en forma razonada y justificada, de tal circunstancia.</w:t>
      </w:r>
    </w:p>
    <w:p w:rsidR="00F37931" w:rsidRDefault="00F37931">
      <w:pPr>
        <w:pStyle w:val="Estilo"/>
      </w:pPr>
    </w:p>
    <w:p w:rsidR="00F37931" w:rsidRDefault="00BF2454">
      <w:pPr>
        <w:pStyle w:val="Estilo"/>
      </w:pPr>
      <w:r>
        <w:t>La contravención a lo dispuesto por el párrafo que antecede será causa de responsabilidad administrativa en los términos de la Ley, quedando sin efec</w:t>
      </w:r>
      <w:r>
        <w:t>tos el nombramiento o contrato que en su caso se haya realizado.</w:t>
      </w:r>
    </w:p>
    <w:p w:rsidR="00F37931" w:rsidRDefault="00F37931">
      <w:pPr>
        <w:pStyle w:val="Estilo"/>
      </w:pPr>
    </w:p>
    <w:p w:rsidR="00F37931" w:rsidRDefault="00BF2454">
      <w:pPr>
        <w:pStyle w:val="Estilo"/>
      </w:pPr>
      <w:r>
        <w:t xml:space="preserve">ARTICULO 14.- Para la imposición de las sanciones administrativas se tomarán en cuenta los elementos propios del empleo, cargo o comisión que desempeñaba el servidor público cuando incurrió </w:t>
      </w:r>
      <w:r>
        <w:t>en la falta, que a continuación se refieren:</w:t>
      </w:r>
    </w:p>
    <w:p w:rsidR="00F37931" w:rsidRDefault="00F37931">
      <w:pPr>
        <w:pStyle w:val="Estilo"/>
      </w:pPr>
    </w:p>
    <w:p w:rsidR="00F37931" w:rsidRDefault="00BF2454">
      <w:pPr>
        <w:pStyle w:val="Estilo"/>
      </w:pPr>
      <w:r>
        <w:t>I.- La gravedad de la responsabilidad en que se incurra y la conveniencia de suprimir prácticas que infrinjan, en cualquier forma, las disposiciones de la Ley o las que se dicten con base en ella;</w:t>
      </w:r>
    </w:p>
    <w:p w:rsidR="00F37931" w:rsidRDefault="00F37931">
      <w:pPr>
        <w:pStyle w:val="Estilo"/>
      </w:pPr>
    </w:p>
    <w:p w:rsidR="00F37931" w:rsidRDefault="00BF2454">
      <w:pPr>
        <w:pStyle w:val="Estilo"/>
      </w:pPr>
      <w:r>
        <w:t>II.- Las cir</w:t>
      </w:r>
      <w:r>
        <w:t>cunstancias socioeconómicas del servidor público;</w:t>
      </w:r>
    </w:p>
    <w:p w:rsidR="00F37931" w:rsidRDefault="00F37931">
      <w:pPr>
        <w:pStyle w:val="Estilo"/>
      </w:pPr>
    </w:p>
    <w:p w:rsidR="00F37931" w:rsidRDefault="00BF2454">
      <w:pPr>
        <w:pStyle w:val="Estilo"/>
      </w:pPr>
      <w:r>
        <w:t>III.- El nivel jerárquico y los antecedentes del infractor, entre ellos la antigüedad en el servicio;</w:t>
      </w:r>
    </w:p>
    <w:p w:rsidR="00F37931" w:rsidRDefault="00F37931">
      <w:pPr>
        <w:pStyle w:val="Estilo"/>
      </w:pPr>
    </w:p>
    <w:p w:rsidR="00F37931" w:rsidRDefault="00BF2454">
      <w:pPr>
        <w:pStyle w:val="Estilo"/>
      </w:pPr>
      <w:r>
        <w:t>IV.- Las condiciones exteriores y los medios de ejecución;</w:t>
      </w:r>
    </w:p>
    <w:p w:rsidR="00F37931" w:rsidRDefault="00F37931">
      <w:pPr>
        <w:pStyle w:val="Estilo"/>
      </w:pPr>
    </w:p>
    <w:p w:rsidR="00F37931" w:rsidRDefault="00BF2454">
      <w:pPr>
        <w:pStyle w:val="Estilo"/>
      </w:pPr>
      <w:r>
        <w:t xml:space="preserve">V.- La reincidencia en el incumplimiento </w:t>
      </w:r>
      <w:r>
        <w:t>de obligaciones, y</w:t>
      </w:r>
    </w:p>
    <w:p w:rsidR="00F37931" w:rsidRDefault="00F37931">
      <w:pPr>
        <w:pStyle w:val="Estilo"/>
      </w:pPr>
    </w:p>
    <w:p w:rsidR="00F37931" w:rsidRDefault="00BF2454">
      <w:pPr>
        <w:pStyle w:val="Estilo"/>
      </w:pPr>
      <w:r>
        <w:lastRenderedPageBreak/>
        <w:t>VI.- El monto del beneficio, lucro, o daño o perjuicio derivado del incumplimiento de obligaciones.</w:t>
      </w:r>
    </w:p>
    <w:p w:rsidR="00F37931" w:rsidRDefault="00F37931">
      <w:pPr>
        <w:pStyle w:val="Estilo"/>
      </w:pPr>
    </w:p>
    <w:p w:rsidR="00F37931" w:rsidRDefault="00BF2454">
      <w:pPr>
        <w:pStyle w:val="Estilo"/>
      </w:pPr>
      <w:r>
        <w:t>Para los efectos de la Ley, se considerará reincidente al servidor público que habiendo sido declarado responsable del incumplimiento a</w:t>
      </w:r>
      <w:r>
        <w:t xml:space="preserve"> alguna de las obligaciones a que se refiere el artículo 8 de la Ley, incurra nuevamente en una o varias conductas infractoras a dicho precepto legal.</w:t>
      </w:r>
    </w:p>
    <w:p w:rsidR="00F37931" w:rsidRDefault="00F37931">
      <w:pPr>
        <w:pStyle w:val="Estilo"/>
      </w:pPr>
    </w:p>
    <w:p w:rsidR="00F37931" w:rsidRDefault="00BF2454">
      <w:pPr>
        <w:pStyle w:val="Estilo"/>
      </w:pPr>
      <w:r>
        <w:t xml:space="preserve">ARTICULO 15.- Procede la imposición de sanciones económicas cuando por el incumplimiento de las </w:t>
      </w:r>
      <w:r>
        <w:t>obligaciones establecidas en el artículo 8 de la Ley, se produzcan beneficios o lucro, o se causen daños o perjuicios, las cuales podrán ser de hasta tres tantos de los beneficios o lucro obtenidos o de los daños o perjuicios causados.</w:t>
      </w:r>
    </w:p>
    <w:p w:rsidR="00F37931" w:rsidRDefault="00F37931">
      <w:pPr>
        <w:pStyle w:val="Estilo"/>
      </w:pPr>
    </w:p>
    <w:p w:rsidR="00F37931" w:rsidRDefault="00BF2454">
      <w:pPr>
        <w:pStyle w:val="Estilo"/>
      </w:pPr>
      <w:r>
        <w:t>En ningún caso la s</w:t>
      </w:r>
      <w:r>
        <w:t>anción económica que se imponga podrá ser menor o igual al monto de los beneficios o lucro obtenidos o de los daños o perjuicios causados.</w:t>
      </w:r>
    </w:p>
    <w:p w:rsidR="00F37931" w:rsidRDefault="00F37931">
      <w:pPr>
        <w:pStyle w:val="Estilo"/>
      </w:pPr>
    </w:p>
    <w:p w:rsidR="00F37931" w:rsidRDefault="00BF2454">
      <w:pPr>
        <w:pStyle w:val="Estilo"/>
      </w:pPr>
      <w:r>
        <w:t>El monto de la sanción económica impuesta se actualizará, para efectos de su pago, en la forma y términos que establ</w:t>
      </w:r>
      <w:r>
        <w:t>ece el Código Fiscal de la Federación, en tratándose de contribuciones y aprovechamientos.</w:t>
      </w:r>
    </w:p>
    <w:p w:rsidR="00F37931" w:rsidRDefault="00F37931">
      <w:pPr>
        <w:pStyle w:val="Estilo"/>
      </w:pPr>
    </w:p>
    <w:p w:rsidR="00F37931" w:rsidRDefault="00BF2454">
      <w:pPr>
        <w:pStyle w:val="Estilo"/>
      </w:pPr>
      <w:r>
        <w:t>Para los efectos de la Ley se entenderá por salario mínimo mensual, el equivalente a treinta veces el salario mínimo general diario vigente en el Distrito Federal.</w:t>
      </w:r>
    </w:p>
    <w:p w:rsidR="00F37931" w:rsidRDefault="00F37931">
      <w:pPr>
        <w:pStyle w:val="Estilo"/>
      </w:pPr>
    </w:p>
    <w:p w:rsidR="00F37931" w:rsidRDefault="00BF2454">
      <w:pPr>
        <w:pStyle w:val="Estilo"/>
      </w:pPr>
      <w:r>
        <w:t>ARTICULO 16.- Para la imposición de las sanciones a que hace referencia el artículo 13 se observarán las siguientes reglas:</w:t>
      </w:r>
    </w:p>
    <w:p w:rsidR="00F37931" w:rsidRDefault="00F37931">
      <w:pPr>
        <w:pStyle w:val="Estilo"/>
      </w:pPr>
    </w:p>
    <w:p w:rsidR="00F37931" w:rsidRDefault="00BF2454">
      <w:pPr>
        <w:pStyle w:val="Estilo"/>
      </w:pPr>
      <w:r>
        <w:t>I.- La amonestación pública o privada a los servidores públicos será impuesta por la Secretaría, el contralor interno o el titular</w:t>
      </w:r>
      <w:r>
        <w:t xml:space="preserve"> del área de responsabilidades y ejecutada por el jefe inmediato;</w:t>
      </w:r>
    </w:p>
    <w:p w:rsidR="00F37931" w:rsidRDefault="00F37931">
      <w:pPr>
        <w:pStyle w:val="Estilo"/>
      </w:pPr>
    </w:p>
    <w:p w:rsidR="00F37931" w:rsidRDefault="00BF2454">
      <w:pPr>
        <w:pStyle w:val="Estilo"/>
      </w:pPr>
      <w:r>
        <w:t>II.- La suspensión o la destitución del puesto de los servidores públicos, serán impuestas por la Secretaría, el contralor interno o el titular del área de responsabilidades y ejecutadas po</w:t>
      </w:r>
      <w:r>
        <w:t>r el titular de la dependencia o entidad correspondiente;</w:t>
      </w:r>
    </w:p>
    <w:p w:rsidR="00F37931" w:rsidRDefault="00F37931">
      <w:pPr>
        <w:pStyle w:val="Estilo"/>
      </w:pPr>
    </w:p>
    <w:p w:rsidR="00F37931" w:rsidRDefault="00BF2454">
      <w:pPr>
        <w:pStyle w:val="Estilo"/>
      </w:pPr>
      <w:r>
        <w:t>III.- La inhabilitación para desempeñar un empleo, cargo o comisión en el servicio público será impuesta por la Secretaría, el contralor interno o el titular del área de responsabilidades, y ejecut</w:t>
      </w:r>
      <w:r>
        <w:t>ada en los términos de la resolución dictada, y</w:t>
      </w:r>
    </w:p>
    <w:p w:rsidR="00F37931" w:rsidRDefault="00F37931">
      <w:pPr>
        <w:pStyle w:val="Estilo"/>
      </w:pPr>
    </w:p>
    <w:p w:rsidR="00F37931" w:rsidRDefault="00BF2454">
      <w:pPr>
        <w:pStyle w:val="Estilo"/>
      </w:pPr>
      <w:r>
        <w:t>IV.- Las sanciones económicas serán impuestas por la Secretaría, el contralor interno o el titular del área de responsabilidades, y ejecutadas por la Tesorería de la Federación.</w:t>
      </w:r>
    </w:p>
    <w:p w:rsidR="00F37931" w:rsidRDefault="00F37931">
      <w:pPr>
        <w:pStyle w:val="Estilo"/>
      </w:pPr>
    </w:p>
    <w:p w:rsidR="00F37931" w:rsidRDefault="00BF2454">
      <w:pPr>
        <w:pStyle w:val="Estilo"/>
      </w:pPr>
      <w:r>
        <w:lastRenderedPageBreak/>
        <w:t>Cuando los presuntos respons</w:t>
      </w:r>
      <w:r>
        <w:t xml:space="preserve">ables desaparezcan o exista riesgo inminente de que oculten, enajenen o dilapiden sus bienes a juicio de la Secretaría, del contralor interno o del titular del área de responsabilidades, se solicitará a la Tesorería de la Federación, en cualquier fase del </w:t>
      </w:r>
      <w:r>
        <w:t>procedimiento administrativo a que se refiere el artículo 21 de la Ley, proceda al embargo precautorio de sus bienes, a fin de garantizar el cobro de las sanciones económicas que llegaren a imponerse con motivo de la infracción cometida. Impuesta la sanció</w:t>
      </w:r>
      <w:r>
        <w:t>n económica, el embargo precautorio se convertirá en definitivo y se procederá en los términos del tercer párrafo del artículo 30 de la Ley.</w:t>
      </w:r>
    </w:p>
    <w:p w:rsidR="00F37931" w:rsidRDefault="00F37931">
      <w:pPr>
        <w:pStyle w:val="Estilo"/>
      </w:pPr>
    </w:p>
    <w:p w:rsidR="00F37931" w:rsidRDefault="00BF2454">
      <w:pPr>
        <w:pStyle w:val="Estilo"/>
      </w:pPr>
      <w:r>
        <w:t>El incumplimiento a lo dispuesto en este artículo por parte del jefe inmediato, del titular de la dependencia o en</w:t>
      </w:r>
      <w:r>
        <w:t>tidad correspondiente o de los servidores públicos de la Tesorería de la Federación, será causa de responsabilidad administrativa en los términos de la Ley.</w:t>
      </w:r>
    </w:p>
    <w:p w:rsidR="00F37931" w:rsidRDefault="00F37931">
      <w:pPr>
        <w:pStyle w:val="Estilo"/>
      </w:pPr>
    </w:p>
    <w:p w:rsidR="00F37931" w:rsidRDefault="00BF2454">
      <w:pPr>
        <w:pStyle w:val="Estilo"/>
      </w:pPr>
      <w:r>
        <w:t>ARTICULO 17.- La Secretaría impondrá las sanciones correspondientes a los contralores internos y a</w:t>
      </w:r>
      <w:r>
        <w:t xml:space="preserve"> los titulares de las áreas de auditoría, de quejas y de responsabilidades cuando se abstengan injustificadamente de investigar o sancionar a los infractores, o que al hacerlo no se ajusten a las disposiciones jurídicas o administrativas aplicables, así co</w:t>
      </w:r>
      <w:r>
        <w:t>mo cuando incurran en actos u omisiones que impliquen responsabilidad administrativa.</w:t>
      </w:r>
    </w:p>
    <w:p w:rsidR="00F37931" w:rsidRDefault="00F37931">
      <w:pPr>
        <w:pStyle w:val="Estilo"/>
      </w:pPr>
    </w:p>
    <w:p w:rsidR="00F37931" w:rsidRDefault="00BF2454">
      <w:pPr>
        <w:pStyle w:val="Estilo"/>
      </w:pPr>
      <w:r>
        <w:t>N. DE E. EN RELACIÓN CON LA ENTRADA EN VIGOR DEL PRESENTE ARTÍCULO, VER TRANSITORIO PRIMERO DEL DECRETO QUE MODIFICA LA LEY.</w:t>
      </w:r>
    </w:p>
    <w:p w:rsidR="00F37931" w:rsidRDefault="00BF2454">
      <w:pPr>
        <w:pStyle w:val="Estilo"/>
      </w:pPr>
      <w:r>
        <w:t>(ADICIONADO, D.O.F. 28 DE MAYO DE 2009)</w:t>
      </w:r>
    </w:p>
    <w:p w:rsidR="00F37931" w:rsidRDefault="00BF2454">
      <w:pPr>
        <w:pStyle w:val="Estilo"/>
      </w:pPr>
      <w:r>
        <w:t>ARTI</w:t>
      </w:r>
      <w:r>
        <w:t>CULO 17 Bis.- La Secretaría, el contralor interno o el titular del área de responsabilidades podrán abstenerse de iniciar el procedimiento disciplinario previsto en el artículo 21 de esta Ley o de imponer sanciones administrativas a un servidor público, cu</w:t>
      </w:r>
      <w:r>
        <w:t>ando de las investigaciones o revisiones practicadas adviertan que se actualiza la siguiente hipótesis:</w:t>
      </w:r>
    </w:p>
    <w:p w:rsidR="00F37931" w:rsidRDefault="00F37931">
      <w:pPr>
        <w:pStyle w:val="Estilo"/>
      </w:pPr>
    </w:p>
    <w:p w:rsidR="00F37931" w:rsidRDefault="00BF2454">
      <w:pPr>
        <w:pStyle w:val="Estilo"/>
      </w:pPr>
      <w:r>
        <w:t xml:space="preserve">Que por una sola vez, por un mismo hecho y en un período de un año, la actuación del servidor público, en la atención, trámite o resolución de asuntos </w:t>
      </w:r>
      <w:r>
        <w:t xml:space="preserve">a su cargo, está referida a una cuestión de criterio o arbitrio opinable o debatible, en la que válidamente puedan sustentarse diversas soluciones, siempre que la conducta o abstención no constituya una desviación a la legalidad y obren constancias de los </w:t>
      </w:r>
      <w:r>
        <w:t>elementos que tomó en cuenta el servidor público en la decisión que adoptó, o que el acto u omisión fue corregido o subsanado de manera espontánea por el servidor público o implique error manifiesto y en cualquiera de estos supuestos, los efectos que, en s</w:t>
      </w:r>
      <w:r>
        <w:t>u caso, se hubieren producido, desaparecieron o se hayan resarcido.</w:t>
      </w:r>
    </w:p>
    <w:p w:rsidR="00F37931" w:rsidRDefault="00F37931">
      <w:pPr>
        <w:pStyle w:val="Estilo"/>
      </w:pPr>
    </w:p>
    <w:p w:rsidR="00F37931" w:rsidRDefault="00BF2454">
      <w:pPr>
        <w:pStyle w:val="Estilo"/>
      </w:pPr>
      <w:r>
        <w:t>ARTICULO 18.- Cuando por la naturaleza de los hechos denunciados o la gravedad de las presuntas infracciones la Secretaría estime que ella debe instruir el procedimiento disciplinario, re</w:t>
      </w:r>
      <w:r>
        <w:t xml:space="preserve">querirá al contralor interno, al titular del área de </w:t>
      </w:r>
      <w:r>
        <w:lastRenderedPageBreak/>
        <w:t>responsabilidades o al titular del área de quejas el envío del expediente respectivo, e impondrá, en su caso, las sanciones administrativas correspondientes.</w:t>
      </w:r>
    </w:p>
    <w:p w:rsidR="00F37931" w:rsidRDefault="00F37931">
      <w:pPr>
        <w:pStyle w:val="Estilo"/>
      </w:pPr>
    </w:p>
    <w:p w:rsidR="00F37931" w:rsidRDefault="00BF2454">
      <w:pPr>
        <w:pStyle w:val="Estilo"/>
      </w:pPr>
      <w:r>
        <w:t>ARTICULO 19.- Si la Secretaría o el contralo</w:t>
      </w:r>
      <w:r>
        <w:t>r interno tuvieran conocimiento de hechos que impliquen responsabilidad penal, deberán denunciarlos ante el Ministerio Público o, en su caso, instar al área jurídica de la dependencia o entidad respectiva a que formule las querellas a que hubiere lugar, cu</w:t>
      </w:r>
      <w:r>
        <w:t>ando así se requiera.</w:t>
      </w:r>
    </w:p>
    <w:p w:rsidR="00F37931" w:rsidRDefault="00F37931">
      <w:pPr>
        <w:pStyle w:val="Estilo"/>
      </w:pPr>
    </w:p>
    <w:p w:rsidR="00F37931" w:rsidRDefault="00BF2454">
      <w:pPr>
        <w:pStyle w:val="Estilo"/>
      </w:pPr>
      <w:r>
        <w:t>ARTICULO 20.- Para el cumplimiento de sus atribuciones, la Secretaría, el contralor interno o los titulares de las áreas de auditoría, de quejas y de responsabilidades, llevarán a cabo investigaciones debidamente motivadas o auditorí</w:t>
      </w:r>
      <w:r>
        <w:t>as respecto de las conductas de los servidores públicos que puedan constituir responsabilidades administrativas, para lo cual éstos, las dependencias o entidades deberán proporcionar la información y documentación que les sean requeridas.</w:t>
      </w:r>
    </w:p>
    <w:p w:rsidR="00F37931" w:rsidRDefault="00F37931">
      <w:pPr>
        <w:pStyle w:val="Estilo"/>
      </w:pPr>
    </w:p>
    <w:p w:rsidR="00F37931" w:rsidRDefault="00BF2454">
      <w:pPr>
        <w:pStyle w:val="Estilo"/>
      </w:pPr>
      <w:r>
        <w:t xml:space="preserve">La Secretaría o </w:t>
      </w:r>
      <w:r>
        <w:t>el contralor interno podrán comprobar el cumplimiento de las obligaciones de los servidores públicos a través de operativos específicos de verificación, en los que participen en su caso los particulares que reúnan los requisitos que aquélla establezca.</w:t>
      </w:r>
    </w:p>
    <w:p w:rsidR="00F37931" w:rsidRDefault="00F37931">
      <w:pPr>
        <w:pStyle w:val="Estilo"/>
      </w:pPr>
    </w:p>
    <w:p w:rsidR="00F37931" w:rsidRDefault="00BF2454">
      <w:pPr>
        <w:pStyle w:val="Estilo"/>
      </w:pPr>
      <w:r>
        <w:t>AR</w:t>
      </w:r>
      <w:r>
        <w:t>TICULO 21.- La Secretaría, el contralor interno o el titular del área de responsabilidades impondrán las sanciones administrativas a que se refiere este Capítulo mediante el siguiente procedimiento:</w:t>
      </w:r>
    </w:p>
    <w:p w:rsidR="00F37931" w:rsidRDefault="00F37931">
      <w:pPr>
        <w:pStyle w:val="Estilo"/>
      </w:pPr>
    </w:p>
    <w:p w:rsidR="00F37931" w:rsidRDefault="00BF2454">
      <w:pPr>
        <w:pStyle w:val="Estilo"/>
      </w:pPr>
      <w:r>
        <w:t>I.- Citará al presunto responsable a una audiencia, noti</w:t>
      </w:r>
      <w:r>
        <w:t>ficándole que deberá comparecer personalmente a rendir su declaración en torno a los hechos que se le imputen y que puedan ser causa de responsabilidad en los términos de la Ley, y demás disposiciones aplicables.</w:t>
      </w:r>
    </w:p>
    <w:p w:rsidR="00F37931" w:rsidRDefault="00F37931">
      <w:pPr>
        <w:pStyle w:val="Estilo"/>
      </w:pPr>
    </w:p>
    <w:p w:rsidR="00F37931" w:rsidRDefault="00BF2454">
      <w:pPr>
        <w:pStyle w:val="Estilo"/>
      </w:pPr>
      <w:r>
        <w:t>En la notificación deberá expresarse el lu</w:t>
      </w:r>
      <w:r>
        <w:t>gar, día y hora en que tendrá verificativo la audiencia; la autoridad ante la cual se desarrollará ésta; los actos u omisiones que se le imputen al servidor público y el derecho de éste a comparecer asistido de un defensor.</w:t>
      </w:r>
    </w:p>
    <w:p w:rsidR="00F37931" w:rsidRDefault="00F37931">
      <w:pPr>
        <w:pStyle w:val="Estilo"/>
      </w:pPr>
    </w:p>
    <w:p w:rsidR="00F37931" w:rsidRDefault="00BF2454">
      <w:pPr>
        <w:pStyle w:val="Estilo"/>
      </w:pPr>
      <w:r>
        <w:t>Hecha la notificación, si el se</w:t>
      </w:r>
      <w:r>
        <w:t>rvidor público deja de comparecer sin causa justificada, se tendrán por ciertos los actos u omisiones que se le imputan.</w:t>
      </w:r>
    </w:p>
    <w:p w:rsidR="00F37931" w:rsidRDefault="00F37931">
      <w:pPr>
        <w:pStyle w:val="Estilo"/>
      </w:pPr>
    </w:p>
    <w:p w:rsidR="00F37931" w:rsidRDefault="00BF2454">
      <w:pPr>
        <w:pStyle w:val="Estilo"/>
      </w:pPr>
      <w:r>
        <w:t>La notificación a que se refiere esta fracción se practicará de manera personal al presunto responsable.</w:t>
      </w:r>
    </w:p>
    <w:p w:rsidR="00F37931" w:rsidRDefault="00F37931">
      <w:pPr>
        <w:pStyle w:val="Estilo"/>
      </w:pPr>
    </w:p>
    <w:p w:rsidR="00F37931" w:rsidRDefault="00BF2454">
      <w:pPr>
        <w:pStyle w:val="Estilo"/>
      </w:pPr>
      <w:r>
        <w:t>Entre la fecha de la citació</w:t>
      </w:r>
      <w:r>
        <w:t>n y la de la audiencia deberá mediar un plazo no menor de cinco ni mayor de quince días hábiles;</w:t>
      </w:r>
    </w:p>
    <w:p w:rsidR="00F37931" w:rsidRDefault="00F37931">
      <w:pPr>
        <w:pStyle w:val="Estilo"/>
      </w:pPr>
    </w:p>
    <w:p w:rsidR="00F37931" w:rsidRDefault="00BF2454">
      <w:pPr>
        <w:pStyle w:val="Estilo"/>
      </w:pPr>
      <w:r>
        <w:lastRenderedPageBreak/>
        <w:t>II.- Concluida la audiencia, se concederá al presunto responsable un plazo de cinco días hábiles para que ofrezca los elementos de prueba que estime pertinent</w:t>
      </w:r>
      <w:r>
        <w:t>es y que tengan relación con los hechos que se le atribuyen;</w:t>
      </w:r>
    </w:p>
    <w:p w:rsidR="00F37931" w:rsidRDefault="00F37931">
      <w:pPr>
        <w:pStyle w:val="Estilo"/>
      </w:pPr>
    </w:p>
    <w:p w:rsidR="00F37931" w:rsidRDefault="00BF2454">
      <w:pPr>
        <w:pStyle w:val="Estilo"/>
      </w:pPr>
      <w:r>
        <w:t>III.- Desahogadas las pruebas que fueren admitidas, la Secretaría, el contralor interno o el titular del área de responsabilidades resolverán dentro de los cuarenta y cinco días hábiles siguient</w:t>
      </w:r>
      <w:r>
        <w:t>es sobre la inexistencia de responsabilidad o impondrá al infractor las sanciones administrativas correspondientes y le notificará la resolución en un plazo no mayor de diez días hábiles. Dicha resolución, en su caso, se notificará para los efectos de su e</w:t>
      </w:r>
      <w:r>
        <w:t>jecución al jefe inmediato o al titular de la dependencia o entidad, según corresponda, en un plazo no mayor de diez días hábiles.</w:t>
      </w:r>
    </w:p>
    <w:p w:rsidR="00F37931" w:rsidRDefault="00F37931">
      <w:pPr>
        <w:pStyle w:val="Estilo"/>
      </w:pPr>
    </w:p>
    <w:p w:rsidR="00F37931" w:rsidRDefault="00BF2454">
      <w:pPr>
        <w:pStyle w:val="Estilo"/>
      </w:pPr>
      <w:r>
        <w:t>La Secretaría, el contralor interno o el titular del área de responsabilidades podrán ampliar el plazo para dictar la resolu</w:t>
      </w:r>
      <w:r>
        <w:t>ción a que se refiere el párrafo anterior, por única vez, hasta por cuarenta y cinco días hábiles, cuando exista causa justificada a juicio de las propias autoridades;</w:t>
      </w:r>
    </w:p>
    <w:p w:rsidR="00F37931" w:rsidRDefault="00F37931">
      <w:pPr>
        <w:pStyle w:val="Estilo"/>
      </w:pPr>
    </w:p>
    <w:p w:rsidR="00F37931" w:rsidRDefault="00BF2454">
      <w:pPr>
        <w:pStyle w:val="Estilo"/>
      </w:pPr>
      <w:r>
        <w:t>IV.- Durante la sustanciación del procedimiento la Secretaría, el contralor interno o e</w:t>
      </w:r>
      <w:r>
        <w:t>l titular del área de responsabilidades, podrán practicar todas las diligencias tendientes a investigar la presunta responsabilidad del servidor público denunciado, así como requerir a éste y a las dependencias o entidades involucradas la información y doc</w:t>
      </w:r>
      <w:r>
        <w:t>umentación que se relacione con la presunta responsabilidad, estando obligadas éstas a proporcionarlas de manera oportuna.</w:t>
      </w:r>
    </w:p>
    <w:p w:rsidR="00F37931" w:rsidRDefault="00F37931">
      <w:pPr>
        <w:pStyle w:val="Estilo"/>
      </w:pPr>
    </w:p>
    <w:p w:rsidR="00F37931" w:rsidRDefault="00BF2454">
      <w:pPr>
        <w:pStyle w:val="Estilo"/>
      </w:pPr>
      <w:r>
        <w:t xml:space="preserve">Si las autoridades encontraran que no cuentan con elementos suficientes para resolver o advirtieran datos o información que </w:t>
      </w:r>
      <w:r>
        <w:t>impliquen nueva responsabilidad administrativa a cargo del presunto responsable o de otros servidores públicos, podrán disponer la práctica de otras diligencias o citar para otra u otras audiencias, y</w:t>
      </w:r>
    </w:p>
    <w:p w:rsidR="00F37931" w:rsidRDefault="00F37931">
      <w:pPr>
        <w:pStyle w:val="Estilo"/>
      </w:pPr>
    </w:p>
    <w:p w:rsidR="00F37931" w:rsidRDefault="00BF2454">
      <w:pPr>
        <w:pStyle w:val="Estilo"/>
      </w:pPr>
      <w:r>
        <w:t>V.- Previa o posteriormente al citatorio al presunto r</w:t>
      </w:r>
      <w:r>
        <w:t>esponsable, la Secretaría, el contralor interno o el titular del área de responsabilidades podrán determinar la suspensión temporal de su empleo, cargo o comisión, si a su juicio así conviene para la conducción o continuación de las investigaciones. La sus</w:t>
      </w:r>
      <w:r>
        <w:t>pensión temporal no prejuzga sobre la responsabilidad que se le impute. La determinación de la Secretaría, del contralor interno o del titular del área de responsabilidades hará constar expresamente esta salvedad.</w:t>
      </w:r>
    </w:p>
    <w:p w:rsidR="00F37931" w:rsidRDefault="00F37931">
      <w:pPr>
        <w:pStyle w:val="Estilo"/>
      </w:pPr>
    </w:p>
    <w:p w:rsidR="00F37931" w:rsidRDefault="00BF2454">
      <w:pPr>
        <w:pStyle w:val="Estilo"/>
      </w:pPr>
      <w:r>
        <w:t>La suspensión temporal a que se refiere e</w:t>
      </w:r>
      <w:r>
        <w:t>l párrafo anterior suspenderá los efectos del acto que haya dado origen a la ocupación del empleo, cargo o comisión, y regirá desde el momento en que sea notificada al interesado.</w:t>
      </w:r>
    </w:p>
    <w:p w:rsidR="00F37931" w:rsidRDefault="00F37931">
      <w:pPr>
        <w:pStyle w:val="Estilo"/>
      </w:pPr>
    </w:p>
    <w:p w:rsidR="00F37931" w:rsidRDefault="00BF2454">
      <w:pPr>
        <w:pStyle w:val="Estilo"/>
      </w:pPr>
      <w:r>
        <w:t>La suspensión cesará cuando así lo resuelva la Secretaría, el contralor int</w:t>
      </w:r>
      <w:r>
        <w:t xml:space="preserve">erno o el titular del área de responsabilidades, independientemente de la iniciación o continuación del procedimiento a que se refiere el presente artículo en relación </w:t>
      </w:r>
      <w:r>
        <w:lastRenderedPageBreak/>
        <w:t xml:space="preserve">con la presunta responsabilidad del servidor público. En todos los casos, la suspensión </w:t>
      </w:r>
      <w:r>
        <w:t>cesará cuando se dicte la resolución en el procedimiento correspondiente.</w:t>
      </w:r>
    </w:p>
    <w:p w:rsidR="00F37931" w:rsidRDefault="00F37931">
      <w:pPr>
        <w:pStyle w:val="Estilo"/>
      </w:pPr>
    </w:p>
    <w:p w:rsidR="00F37931" w:rsidRDefault="00BF2454">
      <w:pPr>
        <w:pStyle w:val="Estilo"/>
      </w:pPr>
      <w:r>
        <w:t>En el supuesto de que el servidor público suspendido temporalmente no resultare responsable de los hechos que se le imputan, la dependencia o entidad donde preste sus servicios lo r</w:t>
      </w:r>
      <w:r>
        <w:t>estituirán en el goce de sus derechos y le cubrirán las percepciones que debió recibir durante el tiempo en que se halló suspendido.</w:t>
      </w:r>
    </w:p>
    <w:p w:rsidR="00F37931" w:rsidRDefault="00F37931">
      <w:pPr>
        <w:pStyle w:val="Estilo"/>
      </w:pPr>
    </w:p>
    <w:p w:rsidR="00F37931" w:rsidRDefault="00BF2454">
      <w:pPr>
        <w:pStyle w:val="Estilo"/>
      </w:pPr>
      <w:r>
        <w:t xml:space="preserve">Se requerirá autorización del Presidente de la República para dicha suspensión si el nombramiento del servidor público de </w:t>
      </w:r>
      <w:r>
        <w:t>que se trate incumbe al Titular del Poder Ejecutivo. Igualmente, se requerirá autorización de la Cámara de Senadores, o en su caso de la Comisión Permanente, si dicho nombramiento requirió ratificación de aquélla en los términos de la Constitución Política</w:t>
      </w:r>
      <w:r>
        <w:t xml:space="preserve"> de los Estados Unidos Mexicanos.</w:t>
      </w:r>
    </w:p>
    <w:p w:rsidR="00F37931" w:rsidRDefault="00F37931">
      <w:pPr>
        <w:pStyle w:val="Estilo"/>
      </w:pPr>
    </w:p>
    <w:p w:rsidR="00F37931" w:rsidRDefault="00BF2454">
      <w:pPr>
        <w:pStyle w:val="Estilo"/>
      </w:pPr>
      <w:r>
        <w:t>En caso de que la Secretaría, por cualquier medio masivo de comunicación, difundiera la suspensión del servidor público, y si la resolución definitiva del procedimiento fuere de no responsabilidad, esta circunstancia debe</w:t>
      </w:r>
      <w:r>
        <w:t>rá hacerse pública por la propia Secretaría.</w:t>
      </w:r>
    </w:p>
    <w:p w:rsidR="00F37931" w:rsidRDefault="00F37931">
      <w:pPr>
        <w:pStyle w:val="Estilo"/>
      </w:pPr>
    </w:p>
    <w:p w:rsidR="00F37931" w:rsidRDefault="00BF2454">
      <w:pPr>
        <w:pStyle w:val="Estilo"/>
      </w:pPr>
      <w:r>
        <w:t xml:space="preserve">ARTICULO 22.- En los lugares en los que no residan los contralores internos o los titulares de las áreas de quejas y de responsabilidades, los servidores públicos de las dependencias o entidades que residan en </w:t>
      </w:r>
      <w:r>
        <w:t>dichos lugares, practicarán las notificaciones o citaciones que en su auxilio aquéllos les encomienden mediante comunicación escrita.</w:t>
      </w:r>
    </w:p>
    <w:p w:rsidR="00F37931" w:rsidRDefault="00F37931">
      <w:pPr>
        <w:pStyle w:val="Estilo"/>
      </w:pPr>
    </w:p>
    <w:p w:rsidR="00F37931" w:rsidRDefault="00BF2454">
      <w:pPr>
        <w:pStyle w:val="Estilo"/>
      </w:pPr>
      <w:r>
        <w:t xml:space="preserve">En dicha comunicación deberá señalarse expresamente la diligencia cuya práctica se solicita; los datos de identificación </w:t>
      </w:r>
      <w:r>
        <w:t>y localización del servidor público respectivo, y el plazo en el cual deberá efectuarse aquélla, así como acompañarse de la documentación correspondiente.</w:t>
      </w:r>
    </w:p>
    <w:p w:rsidR="00F37931" w:rsidRDefault="00F37931">
      <w:pPr>
        <w:pStyle w:val="Estilo"/>
      </w:pPr>
    </w:p>
    <w:p w:rsidR="00F37931" w:rsidRDefault="00BF2454">
      <w:pPr>
        <w:pStyle w:val="Estilo"/>
      </w:pPr>
      <w:r>
        <w:t>El incumplimiento de lo anterior por parte de los servidores públicos de las dependencias o entidade</w:t>
      </w:r>
      <w:r>
        <w:t>s a los que se les solicite el auxilio a que se refiere este artículo, será causa de responsabilidad administrativa en los términos de la Ley.</w:t>
      </w:r>
    </w:p>
    <w:p w:rsidR="00F37931" w:rsidRDefault="00F37931">
      <w:pPr>
        <w:pStyle w:val="Estilo"/>
      </w:pPr>
    </w:p>
    <w:p w:rsidR="00F37931" w:rsidRDefault="00BF2454">
      <w:pPr>
        <w:pStyle w:val="Estilo"/>
      </w:pPr>
      <w:r>
        <w:t>ARTICULO 23.- Se levantará acta circunstanciada de todas las diligencias que se practiquen, teniendo la obligaci</w:t>
      </w:r>
      <w:r>
        <w:t>ón de suscribirla quienes intervengan en ella, si se negaren a hacerlo se asentará dicha circunstancia en el acta. Asimismo, se les apercibirá de las penas en que incurren quienes falten a la verdad.</w:t>
      </w:r>
    </w:p>
    <w:p w:rsidR="00F37931" w:rsidRDefault="00F37931">
      <w:pPr>
        <w:pStyle w:val="Estilo"/>
      </w:pPr>
    </w:p>
    <w:p w:rsidR="00F37931" w:rsidRDefault="00BF2454">
      <w:pPr>
        <w:pStyle w:val="Estilo"/>
      </w:pPr>
      <w:r>
        <w:t>ARTICULO 24.- Las resoluciones y acuerdos de la Secreta</w:t>
      </w:r>
      <w:r>
        <w:t>ría, del contralor interno o del titular del área de responsabilidades durante el procedimiento a que se refiere este Capítulo constarán por escrito.</w:t>
      </w:r>
    </w:p>
    <w:p w:rsidR="00F37931" w:rsidRDefault="00F37931">
      <w:pPr>
        <w:pStyle w:val="Estilo"/>
      </w:pPr>
    </w:p>
    <w:p w:rsidR="00F37931" w:rsidRDefault="00BF2454">
      <w:pPr>
        <w:pStyle w:val="Estilo"/>
      </w:pPr>
      <w:r>
        <w:lastRenderedPageBreak/>
        <w:t>Las sanciones impuestas se asentarán en el registro a que se refiere el artículo 40 de la Ley.</w:t>
      </w:r>
    </w:p>
    <w:p w:rsidR="00F37931" w:rsidRDefault="00F37931">
      <w:pPr>
        <w:pStyle w:val="Estilo"/>
      </w:pPr>
    </w:p>
    <w:p w:rsidR="00F37931" w:rsidRDefault="00BF2454">
      <w:pPr>
        <w:pStyle w:val="Estilo"/>
      </w:pPr>
      <w:r>
        <w:t xml:space="preserve">ARTICULO </w:t>
      </w:r>
      <w:r>
        <w:t xml:space="preserve">25.- Los servidores públicos que resulten responsables en los términos de las resoluciones administrativas que se dicten conforme a lo dispuesto por la Ley, podrán optar entre interponer el recurso de revocación o impugnarlas directamente ante el Tribunal </w:t>
      </w:r>
      <w:r>
        <w:t>Federal de Justicia Fiscal y Administrativa.</w:t>
      </w:r>
    </w:p>
    <w:p w:rsidR="00F37931" w:rsidRDefault="00F37931">
      <w:pPr>
        <w:pStyle w:val="Estilo"/>
      </w:pPr>
    </w:p>
    <w:p w:rsidR="00F37931" w:rsidRDefault="00BF2454">
      <w:pPr>
        <w:pStyle w:val="Estilo"/>
      </w:pPr>
      <w:r>
        <w:t>Las resoluciones que se dicten en el recurso de revocación serán también impugnables ante el Tribunal Federal de Justicia Fiscal y Administrativa.</w:t>
      </w:r>
    </w:p>
    <w:p w:rsidR="00F37931" w:rsidRDefault="00F37931">
      <w:pPr>
        <w:pStyle w:val="Estilo"/>
      </w:pPr>
    </w:p>
    <w:p w:rsidR="00F37931" w:rsidRDefault="00BF2454">
      <w:pPr>
        <w:pStyle w:val="Estilo"/>
      </w:pPr>
      <w:r>
        <w:t xml:space="preserve">ARTICULO 26.- El recurso de revocación se interpondrá ante la </w:t>
      </w:r>
      <w:r>
        <w:t>propia autoridad que emitió la resolución, dentro de los quince días hábiles siguientes a la fecha en que surta efectos la notificación respectiva.</w:t>
      </w:r>
    </w:p>
    <w:p w:rsidR="00F37931" w:rsidRDefault="00F37931">
      <w:pPr>
        <w:pStyle w:val="Estilo"/>
      </w:pPr>
    </w:p>
    <w:p w:rsidR="00F37931" w:rsidRDefault="00BF2454">
      <w:pPr>
        <w:pStyle w:val="Estilo"/>
      </w:pPr>
      <w:r>
        <w:t>La tramitación del recurso se sujetará a las normas siguientes:</w:t>
      </w:r>
    </w:p>
    <w:p w:rsidR="00F37931" w:rsidRDefault="00F37931">
      <w:pPr>
        <w:pStyle w:val="Estilo"/>
      </w:pPr>
    </w:p>
    <w:p w:rsidR="00F37931" w:rsidRDefault="00BF2454">
      <w:pPr>
        <w:pStyle w:val="Estilo"/>
      </w:pPr>
      <w:r>
        <w:t>I.- Se iniciará mediante escrito en el que</w:t>
      </w:r>
      <w:r>
        <w:t xml:space="preserve"> deberán expresarse los agravios que a juicio del servidor público le cause la resolución, así como el ofrecimiento de las pruebas que considere necesario rendir;</w:t>
      </w:r>
    </w:p>
    <w:p w:rsidR="00F37931" w:rsidRDefault="00F37931">
      <w:pPr>
        <w:pStyle w:val="Estilo"/>
      </w:pPr>
    </w:p>
    <w:p w:rsidR="00F37931" w:rsidRDefault="00BF2454">
      <w:pPr>
        <w:pStyle w:val="Estilo"/>
      </w:pPr>
      <w:r>
        <w:t>II.- La autoridad acordará sobre la admisibilidad del recurso y de las pruebas ofrecidas, de</w:t>
      </w:r>
      <w:r>
        <w:t>sechando de plano las que no fuesen idóneas para desvirtuar los hechos en que se base la resolución, y</w:t>
      </w:r>
    </w:p>
    <w:p w:rsidR="00F37931" w:rsidRDefault="00F37931">
      <w:pPr>
        <w:pStyle w:val="Estilo"/>
      </w:pPr>
    </w:p>
    <w:p w:rsidR="00F37931" w:rsidRDefault="00BF2454">
      <w:pPr>
        <w:pStyle w:val="Estilo"/>
      </w:pPr>
      <w:r>
        <w:t>III.- Desahogadas las pruebas, si las hubiere, la autoridad emitirá resolución dentro de los treinta días hábiles siguientes, notificándolo al interesad</w:t>
      </w:r>
      <w:r>
        <w:t>o en un plazo no mayor de setenta y dos horas.</w:t>
      </w:r>
    </w:p>
    <w:p w:rsidR="00F37931" w:rsidRDefault="00F37931">
      <w:pPr>
        <w:pStyle w:val="Estilo"/>
      </w:pPr>
    </w:p>
    <w:p w:rsidR="00F37931" w:rsidRDefault="00BF2454">
      <w:pPr>
        <w:pStyle w:val="Estilo"/>
      </w:pPr>
      <w:r>
        <w:t>ARTICULO 27.- La interposición del recurso suspenderá la ejecución de la resolución recurrida, si lo solicita el promovente, conforme a estas reglas:</w:t>
      </w:r>
    </w:p>
    <w:p w:rsidR="00F37931" w:rsidRDefault="00F37931">
      <w:pPr>
        <w:pStyle w:val="Estilo"/>
      </w:pPr>
    </w:p>
    <w:p w:rsidR="00F37931" w:rsidRDefault="00BF2454">
      <w:pPr>
        <w:pStyle w:val="Estilo"/>
      </w:pPr>
      <w:r>
        <w:t xml:space="preserve">I.- En tratándose de sanciones económicas, si el pago de </w:t>
      </w:r>
      <w:r>
        <w:t>éstas se garantiza en los términos que prevenga el Código Fiscal de la Federación, y</w:t>
      </w:r>
    </w:p>
    <w:p w:rsidR="00F37931" w:rsidRDefault="00F37931">
      <w:pPr>
        <w:pStyle w:val="Estilo"/>
      </w:pPr>
    </w:p>
    <w:p w:rsidR="00F37931" w:rsidRDefault="00BF2454">
      <w:pPr>
        <w:pStyle w:val="Estilo"/>
      </w:pPr>
      <w:r>
        <w:t>II.- En tratándose de otras sanciones, se concederá la suspensión si concurren los siguientes requisitos:</w:t>
      </w:r>
    </w:p>
    <w:p w:rsidR="00F37931" w:rsidRDefault="00F37931">
      <w:pPr>
        <w:pStyle w:val="Estilo"/>
      </w:pPr>
    </w:p>
    <w:p w:rsidR="00F37931" w:rsidRDefault="00BF2454">
      <w:pPr>
        <w:pStyle w:val="Estilo"/>
      </w:pPr>
      <w:r>
        <w:t>a) Que se admita el recurso;</w:t>
      </w:r>
    </w:p>
    <w:p w:rsidR="00F37931" w:rsidRDefault="00F37931">
      <w:pPr>
        <w:pStyle w:val="Estilo"/>
      </w:pPr>
    </w:p>
    <w:p w:rsidR="00F37931" w:rsidRDefault="00BF2454">
      <w:pPr>
        <w:pStyle w:val="Estilo"/>
      </w:pPr>
      <w:r>
        <w:t>b) Que la ejecución de la resoluc</w:t>
      </w:r>
      <w:r>
        <w:t>ión recurrida produzca daños o perjuicios de difícil reparación en contra del recurrente, y</w:t>
      </w:r>
    </w:p>
    <w:p w:rsidR="00F37931" w:rsidRDefault="00F37931">
      <w:pPr>
        <w:pStyle w:val="Estilo"/>
      </w:pPr>
    </w:p>
    <w:p w:rsidR="00F37931" w:rsidRDefault="00BF2454">
      <w:pPr>
        <w:pStyle w:val="Estilo"/>
      </w:pPr>
      <w:r>
        <w:t>c) Que la suspensión no traiga como consecuencia la consumación o continuación de actos u omisiones que impliquen perjuicios al interés social o al servicio públic</w:t>
      </w:r>
      <w:r>
        <w:t>o.</w:t>
      </w:r>
    </w:p>
    <w:p w:rsidR="00F37931" w:rsidRDefault="00F37931">
      <w:pPr>
        <w:pStyle w:val="Estilo"/>
      </w:pPr>
    </w:p>
    <w:p w:rsidR="00F37931" w:rsidRDefault="00BF2454">
      <w:pPr>
        <w:pStyle w:val="Estilo"/>
      </w:pPr>
      <w:r>
        <w:t>ARTICULO 28.- En los juicios ante el Tribunal Federal de Justicia Fiscal y Administrativa, en los que se impugnen las resoluciones administrativas dictadas conforme a la Ley, las sentencias firmes que se pronuncien tendrán el efecto de revocar, confirm</w:t>
      </w:r>
      <w:r>
        <w:t xml:space="preserve">ar o modificar la resolución impugnada. En el caso de ser revocada o de que la modificación así lo disponga, se ordenará a la dependencia o entidad en la que el servidor público preste o haya prestado sus servicios, lo restituya en el goce de los derechos </w:t>
      </w:r>
      <w:r>
        <w:t>de que hubiese sido privado por la ejecución de las sanciones impugnadas, en los términos de la sentencia respectiva, sin perjuicio de lo que establecen otras leyes.</w:t>
      </w:r>
    </w:p>
    <w:p w:rsidR="00F37931" w:rsidRDefault="00F37931">
      <w:pPr>
        <w:pStyle w:val="Estilo"/>
      </w:pPr>
    </w:p>
    <w:p w:rsidR="00F37931" w:rsidRDefault="00BF2454">
      <w:pPr>
        <w:pStyle w:val="Estilo"/>
      </w:pPr>
      <w:r>
        <w:t>(ADICIONADO, D.O.F. 23 DE ENERO DE 2009)</w:t>
      </w:r>
    </w:p>
    <w:p w:rsidR="00F37931" w:rsidRDefault="00BF2454">
      <w:pPr>
        <w:pStyle w:val="Estilo"/>
      </w:pPr>
      <w:r>
        <w:t>Se exceptúan del párrafo anterior, los Agentes d</w:t>
      </w:r>
      <w:r>
        <w:t>el Ministerio Público, peritos oficiales y miembros de las instituciones policiales de la Federación; casos en los que la autoridad sólo estará obligada a pagar la indemnización y demás prestaciones a que tengan derecho, sin que en ningún caso proceda la r</w:t>
      </w:r>
      <w:r>
        <w:t>eincorporación al servicio, en los términos previstos en el apartado B, fracción XIII, del artículo 123 Constitucional.</w:t>
      </w:r>
    </w:p>
    <w:p w:rsidR="00F37931" w:rsidRDefault="00F37931">
      <w:pPr>
        <w:pStyle w:val="Estilo"/>
      </w:pPr>
    </w:p>
    <w:p w:rsidR="00F37931" w:rsidRDefault="00BF2454">
      <w:pPr>
        <w:pStyle w:val="Estilo"/>
      </w:pPr>
      <w:r>
        <w:t xml:space="preserve">El Tribunal Federal de Justicia Fiscal y Administrativa podrá otorgar la suspensión cumpliendo los requisitos a que se refiere el </w:t>
      </w:r>
      <w:r>
        <w:t>artículo anterior.</w:t>
      </w:r>
    </w:p>
    <w:p w:rsidR="00F37931" w:rsidRDefault="00F37931">
      <w:pPr>
        <w:pStyle w:val="Estilo"/>
      </w:pPr>
    </w:p>
    <w:p w:rsidR="00F37931" w:rsidRDefault="00BF2454">
      <w:pPr>
        <w:pStyle w:val="Estilo"/>
      </w:pPr>
      <w:r>
        <w:t xml:space="preserve">No procederá la suspensión de la ejecución de las resoluciones administrativas que se impugnen mediante la interposición del recurso o ante el Tribunal Federal de Justicia Fiscal y Administrativa, en tratándose de infracciones graves o </w:t>
      </w:r>
      <w:r>
        <w:t>casos de reincidencia.</w:t>
      </w:r>
    </w:p>
    <w:p w:rsidR="00F37931" w:rsidRDefault="00F37931">
      <w:pPr>
        <w:pStyle w:val="Estilo"/>
      </w:pPr>
    </w:p>
    <w:p w:rsidR="00F37931" w:rsidRDefault="00BF2454">
      <w:pPr>
        <w:pStyle w:val="Estilo"/>
      </w:pPr>
      <w:r>
        <w:t>ARTICULO 29.- Las resoluciones que dicte el Tribunal Federal de Justicia Fiscal y Administrativa podrán ser impugnadas por la Secretaría, el contralor interno o el titular del área de responsabilidades, según corresponda.</w:t>
      </w:r>
    </w:p>
    <w:p w:rsidR="00F37931" w:rsidRDefault="00F37931">
      <w:pPr>
        <w:pStyle w:val="Estilo"/>
      </w:pPr>
    </w:p>
    <w:p w:rsidR="00F37931" w:rsidRDefault="00BF2454">
      <w:pPr>
        <w:pStyle w:val="Estilo"/>
      </w:pPr>
      <w:r>
        <w:t xml:space="preserve">ARTICULO </w:t>
      </w:r>
      <w:r>
        <w:t>30.- La ejecución de las sanciones administrativas se llevará a cabo de inmediato, una vez que sean impuestas por la Secretaría, el contralor interno o el titular del área de responsabilidades, y conforme se disponga en la resolución respectiva.</w:t>
      </w:r>
    </w:p>
    <w:p w:rsidR="00F37931" w:rsidRDefault="00F37931">
      <w:pPr>
        <w:pStyle w:val="Estilo"/>
      </w:pPr>
    </w:p>
    <w:p w:rsidR="00F37931" w:rsidRDefault="00BF2454">
      <w:pPr>
        <w:pStyle w:val="Estilo"/>
      </w:pPr>
      <w:r>
        <w:t>Tratándos</w:t>
      </w:r>
      <w:r>
        <w:t>e de los servidores públicos de base, la suspensión y la destitución se ejecutarán por el titular de la dependencia o entidad correspondiente, conforme a las causales de suspensión, cesación del cargo o rescisión de la relación de trabajo y de acuerdo a lo</w:t>
      </w:r>
      <w:r>
        <w:t>s procedimientos previstos en la legislación aplicable.</w:t>
      </w:r>
    </w:p>
    <w:p w:rsidR="00F37931" w:rsidRDefault="00F37931">
      <w:pPr>
        <w:pStyle w:val="Estilo"/>
      </w:pPr>
    </w:p>
    <w:p w:rsidR="00F37931" w:rsidRDefault="00BF2454">
      <w:pPr>
        <w:pStyle w:val="Estilo"/>
      </w:pPr>
      <w:r>
        <w:t>Las sanciones económicas que se impongan constituirán créditos fiscales a favor del Erario Federal, se harán efectivas mediante el procedimiento administrativo de ejecución, tendrán la prelación prev</w:t>
      </w:r>
      <w:r>
        <w:t>ista para dichos créditos y se sujetarán en todo a las disposiciones fiscales aplicables.</w:t>
      </w:r>
    </w:p>
    <w:p w:rsidR="00F37931" w:rsidRDefault="00F37931">
      <w:pPr>
        <w:pStyle w:val="Estilo"/>
      </w:pPr>
    </w:p>
    <w:p w:rsidR="00F37931" w:rsidRDefault="00BF2454">
      <w:pPr>
        <w:pStyle w:val="Estilo"/>
      </w:pPr>
      <w:r>
        <w:lastRenderedPageBreak/>
        <w:t>ARTICULO 31.- Si el servidor público presunto responsable confesare su responsabilidad por el incumplimiento de las obligaciones a que hace referencia la Ley, se pro</w:t>
      </w:r>
      <w:r>
        <w:t>cederá de inmediato a dictar resolución, a no ser que quien conoce del procedimiento disponga la recepción de pruebas para acreditar la veracidad de la confesión. En caso de que se acepte la plena validez probatoria de la confesión, se impondrá al servidor</w:t>
      </w:r>
      <w:r>
        <w:t xml:space="preserve"> público dos tercios de la sanción aplicable, si es de naturaleza económica, pero en lo que respecta a indemnización, ésta en todo caso deberá ser suficiente para cubrir los daños o perjuicios causados, y siempre deberá restituirse cualquier bien o product</w:t>
      </w:r>
      <w:r>
        <w:t>o que se hubiese percibido con motivo de la infracción. Quedará a juicio de quien resuelve disponer o no la suspensión, destitución o inhabilitación.</w:t>
      </w:r>
    </w:p>
    <w:p w:rsidR="00F37931" w:rsidRDefault="00F37931">
      <w:pPr>
        <w:pStyle w:val="Estilo"/>
      </w:pPr>
    </w:p>
    <w:p w:rsidR="00F37931" w:rsidRDefault="00BF2454">
      <w:pPr>
        <w:pStyle w:val="Estilo"/>
      </w:pPr>
      <w:r>
        <w:t>ARTICULO 32.- Para el cumplimiento de las atribuciones que les confiere la Ley, la Secretaría, el contral</w:t>
      </w:r>
      <w:r>
        <w:t>or interno o los titulares de las áreas de auditoría, de quejas y de responsabilidades, podrán emplear los siguientes medios de apremio:</w:t>
      </w:r>
    </w:p>
    <w:p w:rsidR="00F37931" w:rsidRDefault="00F37931">
      <w:pPr>
        <w:pStyle w:val="Estilo"/>
      </w:pPr>
    </w:p>
    <w:p w:rsidR="00F37931" w:rsidRDefault="00BF2454">
      <w:pPr>
        <w:pStyle w:val="Estilo"/>
      </w:pPr>
      <w:r>
        <w:t>I.- Multa de hasta veinte veces el salario mínimo general diario vigente en el Distrito Federal, y</w:t>
      </w:r>
    </w:p>
    <w:p w:rsidR="00F37931" w:rsidRDefault="00F37931">
      <w:pPr>
        <w:pStyle w:val="Estilo"/>
      </w:pPr>
    </w:p>
    <w:p w:rsidR="00F37931" w:rsidRDefault="00BF2454">
      <w:pPr>
        <w:pStyle w:val="Estilo"/>
      </w:pPr>
      <w:r>
        <w:t>II.- Auxilio de la</w:t>
      </w:r>
      <w:r>
        <w:t xml:space="preserve"> fuerza pública.</w:t>
      </w:r>
    </w:p>
    <w:p w:rsidR="00F37931" w:rsidRDefault="00F37931">
      <w:pPr>
        <w:pStyle w:val="Estilo"/>
      </w:pPr>
    </w:p>
    <w:p w:rsidR="00F37931" w:rsidRDefault="00BF2454">
      <w:pPr>
        <w:pStyle w:val="Estilo"/>
      </w:pPr>
      <w:r>
        <w:t>Si existe resistencia al mandamiento legítimo de autoridad, se estará a lo que prevenga la legislación penal.</w:t>
      </w:r>
    </w:p>
    <w:p w:rsidR="00F37931" w:rsidRDefault="00F37931">
      <w:pPr>
        <w:pStyle w:val="Estilo"/>
      </w:pPr>
    </w:p>
    <w:p w:rsidR="00F37931" w:rsidRDefault="00BF2454">
      <w:pPr>
        <w:pStyle w:val="Estilo"/>
      </w:pPr>
      <w:r>
        <w:t>ARTICULO 33.- (DEROGADO, D.O.F. 31 DE DICIEMBRE DE 2004)</w:t>
      </w:r>
    </w:p>
    <w:p w:rsidR="00F37931" w:rsidRDefault="00F37931">
      <w:pPr>
        <w:pStyle w:val="Estilo"/>
      </w:pPr>
    </w:p>
    <w:p w:rsidR="00F37931" w:rsidRDefault="00BF2454">
      <w:pPr>
        <w:pStyle w:val="Estilo"/>
      </w:pPr>
      <w:r>
        <w:t xml:space="preserve">ARTICULO 34.- Las facultades de la Secretaría, del contralor interno </w:t>
      </w:r>
      <w:r>
        <w:t>o del titular del área de responsabilidades, para imponer las sanciones que la Ley prevé prescribirán en tres años, contados a partir del día siguiente al en que se hubieren cometido las infracciones, o a partir del momento en que hubieren cesado, si fuere</w:t>
      </w:r>
      <w:r>
        <w:t>n de carácter continuo.</w:t>
      </w:r>
    </w:p>
    <w:p w:rsidR="00F37931" w:rsidRDefault="00F37931">
      <w:pPr>
        <w:pStyle w:val="Estilo"/>
      </w:pPr>
    </w:p>
    <w:p w:rsidR="00F37931" w:rsidRDefault="00BF2454">
      <w:pPr>
        <w:pStyle w:val="Estilo"/>
      </w:pPr>
      <w:r>
        <w:t>En tratándose de infracciones graves el plazo de prescripción será de cinco años, que se contará en los términos del párrafo anterior.</w:t>
      </w:r>
    </w:p>
    <w:p w:rsidR="00F37931" w:rsidRDefault="00F37931">
      <w:pPr>
        <w:pStyle w:val="Estilo"/>
      </w:pPr>
    </w:p>
    <w:p w:rsidR="00F37931" w:rsidRDefault="00BF2454">
      <w:pPr>
        <w:pStyle w:val="Estilo"/>
      </w:pPr>
      <w:r>
        <w:t>La prescripción se interrumpirá al iniciarse los procedimientos previstos por la Ley. Si se dej</w:t>
      </w:r>
      <w:r>
        <w:t>are de actuar en ellos, la prescripción empezará a correr nuevamente desde el día siguiente al en que se hubiere practicado el último acto procedimental o realizado la última promoción.</w:t>
      </w:r>
    </w:p>
    <w:p w:rsidR="00F37931" w:rsidRDefault="00F37931">
      <w:pPr>
        <w:pStyle w:val="Estilo"/>
      </w:pPr>
    </w:p>
    <w:p w:rsidR="00F37931" w:rsidRDefault="00BF2454">
      <w:pPr>
        <w:pStyle w:val="Estilo"/>
      </w:pPr>
      <w:r>
        <w:t>(DEROGADO ÚLTIMO PÁRRAFO, D.O.F. 31 DE DICIEMBRE DE 2004)</w:t>
      </w:r>
    </w:p>
    <w:p w:rsidR="00F37931" w:rsidRDefault="00F37931">
      <w:pPr>
        <w:pStyle w:val="Estilo"/>
      </w:pPr>
    </w:p>
    <w:p w:rsidR="00F37931" w:rsidRDefault="00F37931">
      <w:pPr>
        <w:pStyle w:val="Estilo"/>
      </w:pPr>
    </w:p>
    <w:p w:rsidR="00F37931" w:rsidRDefault="00BF2454">
      <w:pPr>
        <w:pStyle w:val="Estilo"/>
      </w:pPr>
      <w:r>
        <w:t xml:space="preserve">TITULO </w:t>
      </w:r>
      <w:r>
        <w:t>TERCERO</w:t>
      </w:r>
    </w:p>
    <w:p w:rsidR="00F37931" w:rsidRDefault="00F37931">
      <w:pPr>
        <w:pStyle w:val="Estilo"/>
      </w:pPr>
    </w:p>
    <w:p w:rsidR="00F37931" w:rsidRDefault="00F37931">
      <w:pPr>
        <w:pStyle w:val="Estilo"/>
      </w:pPr>
    </w:p>
    <w:p w:rsidR="00F37931" w:rsidRDefault="00BF2454">
      <w:pPr>
        <w:pStyle w:val="Estilo"/>
      </w:pPr>
      <w:r>
        <w:lastRenderedPageBreak/>
        <w:t>CAPITULO UNICO</w:t>
      </w:r>
    </w:p>
    <w:p w:rsidR="00F37931" w:rsidRDefault="00F37931">
      <w:pPr>
        <w:pStyle w:val="Estilo"/>
      </w:pPr>
    </w:p>
    <w:p w:rsidR="00F37931" w:rsidRDefault="00BF2454">
      <w:pPr>
        <w:pStyle w:val="Estilo"/>
      </w:pPr>
      <w:r>
        <w:t>Registro Patrimonial de los Servidores Públicos</w:t>
      </w:r>
    </w:p>
    <w:p w:rsidR="00F37931" w:rsidRDefault="00F37931">
      <w:pPr>
        <w:pStyle w:val="Estilo"/>
      </w:pPr>
    </w:p>
    <w:p w:rsidR="00F37931" w:rsidRDefault="00BF2454">
      <w:pPr>
        <w:pStyle w:val="Estilo"/>
      </w:pPr>
      <w:r>
        <w:t>ARTICULO 35.- La Secretaría llevará el registro y seguimiento de la evolución de la situación patrimonial de los servidores públicos de las dependencias y entidades, así como de las</w:t>
      </w:r>
      <w:r>
        <w:t xml:space="preserve"> autoridades a que se refieren las fracciones IV y V del artículo 3, en los términos de la Ley y demás disposiciones aplicables.</w:t>
      </w:r>
    </w:p>
    <w:p w:rsidR="00F37931" w:rsidRDefault="00F37931">
      <w:pPr>
        <w:pStyle w:val="Estilo"/>
      </w:pPr>
    </w:p>
    <w:p w:rsidR="00F37931" w:rsidRDefault="00BF2454">
      <w:pPr>
        <w:pStyle w:val="Estilo"/>
      </w:pPr>
      <w:r>
        <w:t xml:space="preserve">Las atribuciones que este Título otorga a la Secretaría se confieren a las autoridades a que aluden las fracciones I, II y VI </w:t>
      </w:r>
      <w:r>
        <w:t>a X del artículo 3, en el ámbito de sus respectivas competencias, conforme a la Ley y demás disposiciones aplicables.</w:t>
      </w:r>
    </w:p>
    <w:p w:rsidR="00F37931" w:rsidRDefault="00F37931">
      <w:pPr>
        <w:pStyle w:val="Estilo"/>
      </w:pPr>
    </w:p>
    <w:p w:rsidR="00F37931" w:rsidRDefault="00BF2454">
      <w:pPr>
        <w:pStyle w:val="Estilo"/>
      </w:pPr>
      <w:r>
        <w:t xml:space="preserve">Para los efectos del párrafo que antecede, las citadas autoridades conforme a su propia legislación, determinarán los órganos encargados </w:t>
      </w:r>
      <w:r>
        <w:t>de ejercer dichas atribuciones, así como los sistemas que se requieran para tal propósito.</w:t>
      </w:r>
    </w:p>
    <w:p w:rsidR="00F37931" w:rsidRDefault="00F37931">
      <w:pPr>
        <w:pStyle w:val="Estilo"/>
      </w:pPr>
    </w:p>
    <w:p w:rsidR="00F37931" w:rsidRDefault="00BF2454">
      <w:pPr>
        <w:pStyle w:val="Estilo"/>
      </w:pPr>
      <w:r>
        <w:t xml:space="preserve">ARTICULO 36.- Tienen obligación de presentar declaraciones de situación patrimonial, ante la autoridad competente, conforme a lo dispuesto por el artículo 35, bajo </w:t>
      </w:r>
      <w:r>
        <w:t>protesta de decir verdad, en los términos que la Ley señala:</w:t>
      </w:r>
    </w:p>
    <w:p w:rsidR="00F37931" w:rsidRDefault="00F37931">
      <w:pPr>
        <w:pStyle w:val="Estilo"/>
      </w:pPr>
    </w:p>
    <w:p w:rsidR="00F37931" w:rsidRDefault="00BF2454">
      <w:pPr>
        <w:pStyle w:val="Estilo"/>
      </w:pPr>
      <w:r>
        <w:t>I.- En el Congreso de la Unión: Diputados y Senadores, Secretarios Generales, Tesoreros y Directores de las Cámaras;</w:t>
      </w:r>
    </w:p>
    <w:p w:rsidR="00F37931" w:rsidRDefault="00F37931">
      <w:pPr>
        <w:pStyle w:val="Estilo"/>
      </w:pPr>
    </w:p>
    <w:p w:rsidR="00F37931" w:rsidRDefault="00BF2454">
      <w:pPr>
        <w:pStyle w:val="Estilo"/>
      </w:pPr>
      <w:r>
        <w:t>II.- En la Administración Pública Federal Centralizada: Todos los servidores</w:t>
      </w:r>
      <w:r>
        <w:t xml:space="preserve"> públicos, desde el nivel de jefe de departamento u homólogo hasta el de Presidente de la República, y los previstos en las fracciones IV, VII y XIII de este artículo;</w:t>
      </w:r>
    </w:p>
    <w:p w:rsidR="00F37931" w:rsidRDefault="00F37931">
      <w:pPr>
        <w:pStyle w:val="Estilo"/>
      </w:pPr>
    </w:p>
    <w:p w:rsidR="00F37931" w:rsidRDefault="00BF2454">
      <w:pPr>
        <w:pStyle w:val="Estilo"/>
      </w:pPr>
      <w:r>
        <w:t xml:space="preserve">III.- En la Administración Pública Federal Paraestatal: Todos los servidores públicos, </w:t>
      </w:r>
      <w:r>
        <w:t>desde el nivel de jefe de departamento u homólogo, o equivalente al de los servidores públicos obligados a declarar en el Poder Ejecutivo Federal hasta el de Director General o equivalente;</w:t>
      </w:r>
    </w:p>
    <w:p w:rsidR="00F37931" w:rsidRDefault="00F37931">
      <w:pPr>
        <w:pStyle w:val="Estilo"/>
      </w:pPr>
    </w:p>
    <w:p w:rsidR="00F37931" w:rsidRDefault="00BF2454">
      <w:pPr>
        <w:pStyle w:val="Estilo"/>
      </w:pPr>
      <w:r>
        <w:t>IV.- En la Procuraduría General de la República: Todos los servid</w:t>
      </w:r>
      <w:r>
        <w:t>ores públicos, desde el nivel de jefe de departamento u homólogo hasta el de Procurador General, incluyendo agentes del Ministerio Público, Peritos e integrantes de la Policía Judicial;</w:t>
      </w:r>
    </w:p>
    <w:p w:rsidR="00F37931" w:rsidRDefault="00F37931">
      <w:pPr>
        <w:pStyle w:val="Estilo"/>
      </w:pPr>
    </w:p>
    <w:p w:rsidR="00F37931" w:rsidRDefault="00BF2454">
      <w:pPr>
        <w:pStyle w:val="Estilo"/>
      </w:pPr>
      <w:r>
        <w:t>V.- En el Poder Judicial de la Federación: Ministros de la Suprema Co</w:t>
      </w:r>
      <w:r>
        <w:t>rte de Justicia de la Nación, Consejeros de la Judicatura Federal, Magistrados de Circuito, Magistrados Electorales, Jueces de Distrito, secretarios y actuarios de cualquier categoría o designación;</w:t>
      </w:r>
    </w:p>
    <w:p w:rsidR="00F37931" w:rsidRDefault="00F37931">
      <w:pPr>
        <w:pStyle w:val="Estilo"/>
      </w:pPr>
    </w:p>
    <w:p w:rsidR="00F37931" w:rsidRDefault="00BF2454">
      <w:pPr>
        <w:pStyle w:val="Estilo"/>
      </w:pPr>
      <w:r>
        <w:lastRenderedPageBreak/>
        <w:t xml:space="preserve">VI.- En el Tribunal Federal de Justicia Fiscal y </w:t>
      </w:r>
      <w:r>
        <w:t>Administrativa, y en los tribunales de trabajo y agrarios: Magistrados, miembros de junta, Secretarios, Actuarios o sus equivalentes;</w:t>
      </w:r>
    </w:p>
    <w:p w:rsidR="00F37931" w:rsidRDefault="00F37931">
      <w:pPr>
        <w:pStyle w:val="Estilo"/>
      </w:pPr>
    </w:p>
    <w:p w:rsidR="00F37931" w:rsidRDefault="00BF2454">
      <w:pPr>
        <w:pStyle w:val="Estilo"/>
      </w:pPr>
      <w:r>
        <w:t>VII.- En la Secretaría: Todos los servidores públicos de confianza;</w:t>
      </w:r>
    </w:p>
    <w:p w:rsidR="00F37931" w:rsidRDefault="00F37931">
      <w:pPr>
        <w:pStyle w:val="Estilo"/>
      </w:pPr>
    </w:p>
    <w:p w:rsidR="00F37931" w:rsidRDefault="00BF2454">
      <w:pPr>
        <w:pStyle w:val="Estilo"/>
      </w:pPr>
      <w:r>
        <w:t xml:space="preserve">VIII.- En el Instituto Federal Electoral: Todos los </w:t>
      </w:r>
      <w:r>
        <w:t>servidores públicos, desde el nivel de jefe de departamento u homólogo hasta el de Consejero Presidente;</w:t>
      </w:r>
    </w:p>
    <w:p w:rsidR="00F37931" w:rsidRDefault="00F37931">
      <w:pPr>
        <w:pStyle w:val="Estilo"/>
      </w:pPr>
    </w:p>
    <w:p w:rsidR="00F37931" w:rsidRDefault="00BF2454">
      <w:pPr>
        <w:pStyle w:val="Estilo"/>
      </w:pPr>
      <w:r>
        <w:t>IX.- En la Auditoría Superior de la Federación: Todos los servidores públicos, desde el nivel de jefe de departamento u homólogo hasta el de Auditor S</w:t>
      </w:r>
      <w:r>
        <w:t>uperior de la Federación;</w:t>
      </w:r>
    </w:p>
    <w:p w:rsidR="00F37931" w:rsidRDefault="00F37931">
      <w:pPr>
        <w:pStyle w:val="Estilo"/>
      </w:pPr>
    </w:p>
    <w:p w:rsidR="00F37931" w:rsidRDefault="00BF2454">
      <w:pPr>
        <w:pStyle w:val="Estilo"/>
      </w:pPr>
      <w:r>
        <w:t>X.- En la Comisión Nacional de los Derechos Humanos: Todos los servidores públicos desde el nivel de jefe de departamento u homólogo hasta el de Presidente de la Comisión;</w:t>
      </w:r>
    </w:p>
    <w:p w:rsidR="00F37931" w:rsidRDefault="00F37931">
      <w:pPr>
        <w:pStyle w:val="Estilo"/>
      </w:pPr>
    </w:p>
    <w:p w:rsidR="00F37931" w:rsidRDefault="00BF2454">
      <w:pPr>
        <w:pStyle w:val="Estilo"/>
      </w:pPr>
      <w:r>
        <w:t>XI.- En los demás órganos jurisdiccionales e institucion</w:t>
      </w:r>
      <w:r>
        <w:t>es que determinen las leyes: Todos los servidores públicos, desde el nivel de jefe de departamento u homólogo hasta el de los titulares de aquéllos;</w:t>
      </w:r>
    </w:p>
    <w:p w:rsidR="00F37931" w:rsidRDefault="00F37931">
      <w:pPr>
        <w:pStyle w:val="Estilo"/>
      </w:pPr>
    </w:p>
    <w:p w:rsidR="00F37931" w:rsidRDefault="00BF2454">
      <w:pPr>
        <w:pStyle w:val="Estilo"/>
      </w:pPr>
      <w:r>
        <w:t>XII.- Todos los servidores públicos que manejen o apliquen recursos económicos, valores y fondos de la Fed</w:t>
      </w:r>
      <w:r>
        <w:t>eración; realicen actividades de inspección o vigilancia; lleven a cabo funciones de calificación o determinación para la expedición de licencias, permisos o concesiones, y quienes intervengan en la adjudicación de pedidos o contratos;</w:t>
      </w:r>
    </w:p>
    <w:p w:rsidR="00F37931" w:rsidRDefault="00F37931">
      <w:pPr>
        <w:pStyle w:val="Estilo"/>
      </w:pPr>
    </w:p>
    <w:p w:rsidR="00F37931" w:rsidRDefault="00BF2454">
      <w:pPr>
        <w:pStyle w:val="Estilo"/>
      </w:pPr>
      <w:r>
        <w:t xml:space="preserve">(REFORMADA, D.O.F. </w:t>
      </w:r>
      <w:r>
        <w:t>14 DE JULIO DE 2014)</w:t>
      </w:r>
    </w:p>
    <w:p w:rsidR="00F37931" w:rsidRDefault="00BF2454">
      <w:pPr>
        <w:pStyle w:val="Estilo"/>
      </w:pPr>
      <w:r>
        <w:t>XIII.- En la Secretaría de Seguridad Pública: Todos los servidores públicos, desde el nivel de jefe de departamento u homólogo hasta el Secretario de Seguridad Pública, incluyendo a todos los miembros de la Policía Federal Preventiva;</w:t>
      </w:r>
    </w:p>
    <w:p w:rsidR="00F37931" w:rsidRDefault="00F37931">
      <w:pPr>
        <w:pStyle w:val="Estilo"/>
      </w:pPr>
    </w:p>
    <w:p w:rsidR="00F37931" w:rsidRDefault="00BF2454">
      <w:pPr>
        <w:pStyle w:val="Estilo"/>
      </w:pPr>
      <w:r>
        <w:t>(REFORMADA, D.O.F. 14 DE JULIO DE 2014)</w:t>
      </w:r>
    </w:p>
    <w:p w:rsidR="00F37931" w:rsidRDefault="00BF2454">
      <w:pPr>
        <w:pStyle w:val="Estilo"/>
      </w:pPr>
      <w:r>
        <w:t>XIV.- En el Banco de México: Todos los servidores públicos, desde el nivel de jefe de departamento u homólogo en la Administración Pública Federal Centralizada hasta el de Gobernador;</w:t>
      </w:r>
    </w:p>
    <w:p w:rsidR="00F37931" w:rsidRDefault="00F37931">
      <w:pPr>
        <w:pStyle w:val="Estilo"/>
      </w:pPr>
    </w:p>
    <w:p w:rsidR="00F37931" w:rsidRDefault="00BF2454">
      <w:pPr>
        <w:pStyle w:val="Estilo"/>
      </w:pPr>
      <w:r>
        <w:t>(ADICIONADA, D.O.F. 14 DE JULI</w:t>
      </w:r>
      <w:r>
        <w:t>O DE 2014)</w:t>
      </w:r>
    </w:p>
    <w:p w:rsidR="00F37931" w:rsidRDefault="00BF2454">
      <w:pPr>
        <w:pStyle w:val="Estilo"/>
      </w:pPr>
      <w:r>
        <w:t>XV.- En el Instituto Federal de Telecomunicaciones: Todos los servidores públicos, desde el nivel de jefe de departamento u homólogo en la Administración Pública Federal Centralizada hasta los Comisionados, y</w:t>
      </w:r>
    </w:p>
    <w:p w:rsidR="00F37931" w:rsidRDefault="00F37931">
      <w:pPr>
        <w:pStyle w:val="Estilo"/>
      </w:pPr>
    </w:p>
    <w:p w:rsidR="00F37931" w:rsidRDefault="00BF2454">
      <w:pPr>
        <w:pStyle w:val="Estilo"/>
      </w:pPr>
      <w:r>
        <w:t xml:space="preserve">(ADICIONADA, D.O.F. 14 DE JULIO DE </w:t>
      </w:r>
      <w:r>
        <w:t>2014)</w:t>
      </w:r>
    </w:p>
    <w:p w:rsidR="00F37931" w:rsidRDefault="00BF2454">
      <w:pPr>
        <w:pStyle w:val="Estilo"/>
      </w:pPr>
      <w:r>
        <w:t>XVI.- En la Comisión Federal de Competencia Económica: Todos los servidores públicos, desde el nivel de jefe de departamento u homólogo en la Administración Pública Federal Centralizada hasta los Comisionados.</w:t>
      </w:r>
    </w:p>
    <w:p w:rsidR="00F37931" w:rsidRDefault="00F37931">
      <w:pPr>
        <w:pStyle w:val="Estilo"/>
      </w:pPr>
    </w:p>
    <w:p w:rsidR="00F37931" w:rsidRDefault="00BF2454">
      <w:pPr>
        <w:pStyle w:val="Estilo"/>
      </w:pPr>
      <w:r>
        <w:t>Asimismo, deberán presentar las declara</w:t>
      </w:r>
      <w:r>
        <w:t>ciones a que se refiere este artículo, los demás servidores públicos de las dependencias, entidades y, de las autoridades a que se refieren las fracciones IV y V del artículo 3 de la Ley, que determine el Titular de la Secretaría, mediante disposiciones ge</w:t>
      </w:r>
      <w:r>
        <w:t>nerales debidamente motivadas y fundadas.</w:t>
      </w:r>
    </w:p>
    <w:p w:rsidR="00F37931" w:rsidRDefault="00F37931">
      <w:pPr>
        <w:pStyle w:val="Estilo"/>
      </w:pPr>
    </w:p>
    <w:p w:rsidR="00F37931" w:rsidRDefault="00BF2454">
      <w:pPr>
        <w:pStyle w:val="Estilo"/>
      </w:pPr>
      <w:r>
        <w:t>ARTICULO 37.- La declaración de situación patrimonial deberá presentarse en los siguientes plazos:</w:t>
      </w:r>
    </w:p>
    <w:p w:rsidR="00F37931" w:rsidRDefault="00F37931">
      <w:pPr>
        <w:pStyle w:val="Estilo"/>
      </w:pPr>
    </w:p>
    <w:p w:rsidR="00F37931" w:rsidRDefault="00BF2454">
      <w:pPr>
        <w:pStyle w:val="Estilo"/>
      </w:pPr>
      <w:r>
        <w:t>I.- Declaración inicial, dentro de los sesenta días naturales siguientes a la toma de posesión con motivo del:</w:t>
      </w:r>
    </w:p>
    <w:p w:rsidR="00F37931" w:rsidRDefault="00F37931">
      <w:pPr>
        <w:pStyle w:val="Estilo"/>
      </w:pPr>
    </w:p>
    <w:p w:rsidR="00F37931" w:rsidRDefault="00BF2454">
      <w:pPr>
        <w:pStyle w:val="Estilo"/>
      </w:pPr>
      <w:r>
        <w:t>a) Ingreso al servicio público por primera vez;</w:t>
      </w:r>
    </w:p>
    <w:p w:rsidR="00F37931" w:rsidRDefault="00F37931">
      <w:pPr>
        <w:pStyle w:val="Estilo"/>
      </w:pPr>
    </w:p>
    <w:p w:rsidR="00F37931" w:rsidRDefault="00BF2454">
      <w:pPr>
        <w:pStyle w:val="Estilo"/>
      </w:pPr>
      <w:r>
        <w:t>b) Reingreso al servicio público después de sesenta días naturales de la conclusión de su último encargo;</w:t>
      </w:r>
    </w:p>
    <w:p w:rsidR="00F37931" w:rsidRDefault="00F37931">
      <w:pPr>
        <w:pStyle w:val="Estilo"/>
      </w:pPr>
    </w:p>
    <w:p w:rsidR="00F37931" w:rsidRDefault="00BF2454">
      <w:pPr>
        <w:pStyle w:val="Estilo"/>
      </w:pPr>
      <w:r>
        <w:t>c) Cambio de dependencia o entidad, en cuyo caso no se presentará la de conclusión.</w:t>
      </w:r>
    </w:p>
    <w:p w:rsidR="00F37931" w:rsidRDefault="00F37931">
      <w:pPr>
        <w:pStyle w:val="Estilo"/>
      </w:pPr>
    </w:p>
    <w:p w:rsidR="00F37931" w:rsidRDefault="00BF2454">
      <w:pPr>
        <w:pStyle w:val="Estilo"/>
      </w:pPr>
      <w:r>
        <w:t>II.- Declaració</w:t>
      </w:r>
      <w:r>
        <w:t>n de conclusión del encargo, dentro de los sesenta días naturales siguientes a la conclusión, y</w:t>
      </w:r>
    </w:p>
    <w:p w:rsidR="00F37931" w:rsidRDefault="00F37931">
      <w:pPr>
        <w:pStyle w:val="Estilo"/>
      </w:pPr>
    </w:p>
    <w:p w:rsidR="00F37931" w:rsidRDefault="00BF2454">
      <w:pPr>
        <w:pStyle w:val="Estilo"/>
      </w:pPr>
      <w:r>
        <w:t>III.- Declaración de modificación patrimonial, durante el mes de mayo de cada año.</w:t>
      </w:r>
    </w:p>
    <w:p w:rsidR="00F37931" w:rsidRDefault="00F37931">
      <w:pPr>
        <w:pStyle w:val="Estilo"/>
      </w:pPr>
    </w:p>
    <w:p w:rsidR="00F37931" w:rsidRDefault="00BF2454">
      <w:pPr>
        <w:pStyle w:val="Estilo"/>
      </w:pPr>
      <w:r>
        <w:t>La Secretaría podrá solicitar a los servidores públicos una copia de la dec</w:t>
      </w:r>
      <w:r>
        <w:t>laración del Impuesto Sobre la Renta del año que corresponda, si éstos estuvieren obligados a formularla o, en su caso, de la constancia de percepciones y descuentos que les hubieren emitido las dependencias o entidades, la cual deberá ser remitida en un p</w:t>
      </w:r>
      <w:r>
        <w:t>lazo de tres días hábiles a partir de la fecha en que se reciba la solicitud.</w:t>
      </w:r>
    </w:p>
    <w:p w:rsidR="00F37931" w:rsidRDefault="00F37931">
      <w:pPr>
        <w:pStyle w:val="Estilo"/>
      </w:pPr>
    </w:p>
    <w:p w:rsidR="00F37931" w:rsidRDefault="00BF2454">
      <w:pPr>
        <w:pStyle w:val="Estilo"/>
      </w:pPr>
      <w:r>
        <w:t>(REFORMADO, D.O.F. 5 DE JUNIO DE 2012)</w:t>
      </w:r>
    </w:p>
    <w:p w:rsidR="00F37931" w:rsidRDefault="00BF2454">
      <w:pPr>
        <w:pStyle w:val="Estilo"/>
      </w:pPr>
      <w:r>
        <w:t>Si transcurrido el plazo a que hace referencia la fracción I, no se hubiese presentado la declaración correspondiente, sin causa justifica</w:t>
      </w:r>
      <w:r>
        <w:t>da, se suspenderá al infractor de su empleo, cargo o comisión por un período de quince a treinta días naturales.</w:t>
      </w:r>
    </w:p>
    <w:p w:rsidR="00F37931" w:rsidRDefault="00F37931">
      <w:pPr>
        <w:pStyle w:val="Estilo"/>
      </w:pPr>
    </w:p>
    <w:p w:rsidR="00F37931" w:rsidRDefault="00BF2454">
      <w:pPr>
        <w:pStyle w:val="Estilo"/>
      </w:pPr>
      <w:r>
        <w:t>En caso de que la omisión en la declaración continúe por un período de treinta días naturales siguientes a la fecha en que hubiere sido suspen</w:t>
      </w:r>
      <w:r>
        <w:t xml:space="preserve">dido el servidor público, la Secretaría declarará que el nombramiento o contrato ha quedado sin efectos, debiendo notificar lo anterior al titular de la dependencia o entidad correspondiente para los fines procedentes. Lo mismo ocurrirá cuando se omita la </w:t>
      </w:r>
      <w:r>
        <w:t>declaración a que alude la fracción III.</w:t>
      </w:r>
    </w:p>
    <w:p w:rsidR="00F37931" w:rsidRDefault="00F37931">
      <w:pPr>
        <w:pStyle w:val="Estilo"/>
      </w:pPr>
    </w:p>
    <w:p w:rsidR="00F37931" w:rsidRDefault="00BF2454">
      <w:pPr>
        <w:pStyle w:val="Estilo"/>
      </w:pPr>
      <w:r>
        <w:lastRenderedPageBreak/>
        <w:t>El incumplimiento a lo previsto en el párrafo anterior, por parte del titular de la dependencia o entidad, será causa de responsabilidad administrativa en los términos de Ley.</w:t>
      </w:r>
    </w:p>
    <w:p w:rsidR="00F37931" w:rsidRDefault="00F37931">
      <w:pPr>
        <w:pStyle w:val="Estilo"/>
      </w:pPr>
    </w:p>
    <w:p w:rsidR="00F37931" w:rsidRDefault="00BF2454">
      <w:pPr>
        <w:pStyle w:val="Estilo"/>
      </w:pPr>
      <w:r>
        <w:t>(REFORMADO, D.O.F. 5 DE JUNIO DE 2012</w:t>
      </w:r>
      <w:r>
        <w:t>)</w:t>
      </w:r>
    </w:p>
    <w:p w:rsidR="00F37931" w:rsidRDefault="00BF2454">
      <w:pPr>
        <w:pStyle w:val="Estilo"/>
      </w:pPr>
      <w:r>
        <w:t>Para el caso de omisión, sin causa justificada, en la presentación de la declaración a que se refiere la fracción II, se inhabilitará al infractor de 6 meses a un año.</w:t>
      </w:r>
    </w:p>
    <w:p w:rsidR="00F37931" w:rsidRDefault="00F37931">
      <w:pPr>
        <w:pStyle w:val="Estilo"/>
      </w:pPr>
    </w:p>
    <w:p w:rsidR="00F37931" w:rsidRDefault="00BF2454">
      <w:pPr>
        <w:pStyle w:val="Estilo"/>
      </w:pPr>
      <w:r>
        <w:t xml:space="preserve">En la imposición de las sanciones a que se refiere este artículo deberá sustanciarse </w:t>
      </w:r>
      <w:r>
        <w:t>el procedimiento administrativo previsto en el artículo 21 de la Ley.</w:t>
      </w:r>
    </w:p>
    <w:p w:rsidR="00F37931" w:rsidRDefault="00F37931">
      <w:pPr>
        <w:pStyle w:val="Estilo"/>
      </w:pPr>
    </w:p>
    <w:p w:rsidR="00F37931" w:rsidRDefault="00BF2454">
      <w:pPr>
        <w:pStyle w:val="Estilo"/>
      </w:pPr>
      <w:r>
        <w:t>El servidor público que en su declaración de situación patrimonial deliberadamente faltare a la verdad en relación con lo que es obligatorio manifestar en términos de la Ley, previa sus</w:t>
      </w:r>
      <w:r>
        <w:t>tanciación del procedimiento a que se refiere el artículo 21, será suspendido de su empleo, cargo o comisión por un período no menor de tres días ni mayor de tres meses, y cuando por su importancia lo amerite, destituido e inhabilitado de uno a cinco años,</w:t>
      </w:r>
      <w:r>
        <w:t xml:space="preserve"> sin perjuicio de que la Secretaría formule la denuncia correspondiente ante el Ministerio Público para los efectos legales procedentes.</w:t>
      </w:r>
    </w:p>
    <w:p w:rsidR="00F37931" w:rsidRDefault="00F37931">
      <w:pPr>
        <w:pStyle w:val="Estilo"/>
      </w:pPr>
    </w:p>
    <w:p w:rsidR="00F37931" w:rsidRDefault="00BF2454">
      <w:pPr>
        <w:pStyle w:val="Estilo"/>
      </w:pPr>
      <w:r>
        <w:t xml:space="preserve">ARTICULO 38.- Las declaraciones de situación patrimonial podrán ser presentadas a través de formatos impresos; de </w:t>
      </w:r>
      <w:r>
        <w:t>medios magnéticos con formato impreso o de medios remotos de comunicación electrónica, empleándose en este último caso medios de identificación electrónica.</w:t>
      </w:r>
    </w:p>
    <w:p w:rsidR="00F37931" w:rsidRDefault="00F37931">
      <w:pPr>
        <w:pStyle w:val="Estilo"/>
      </w:pPr>
    </w:p>
    <w:p w:rsidR="00F37931" w:rsidRDefault="00BF2454">
      <w:pPr>
        <w:pStyle w:val="Estilo"/>
      </w:pPr>
      <w:r>
        <w:t>La Secretaría tendrá a su cargo el sistema de certificación de los medios de identificación electr</w:t>
      </w:r>
      <w:r>
        <w:t>ónica que utilicen los servidores públicos, y llevará el control de dichos medios.</w:t>
      </w:r>
    </w:p>
    <w:p w:rsidR="00F37931" w:rsidRDefault="00F37931">
      <w:pPr>
        <w:pStyle w:val="Estilo"/>
      </w:pPr>
    </w:p>
    <w:p w:rsidR="00F37931" w:rsidRDefault="00BF2454">
      <w:pPr>
        <w:pStyle w:val="Estilo"/>
      </w:pPr>
      <w:r>
        <w:t>Asimismo, la Secretaría expedirá las normas y los formatos impresos; de medios magnéticos y electrónicos, bajo los cuales los servidores públicos deberán presentar las decl</w:t>
      </w:r>
      <w:r>
        <w:t xml:space="preserve">araciones de situación patrimonial, así como los manuales e instructivos que indicarán lo que es obligatorio declarar. De igual modo, podrá determinar que la presentación de las declaraciones por medios remotos de comunicación electrónica, sea obligatoria </w:t>
      </w:r>
      <w:r>
        <w:t>para los servidores públicos o categorías que determine.</w:t>
      </w:r>
    </w:p>
    <w:p w:rsidR="00F37931" w:rsidRDefault="00F37931">
      <w:pPr>
        <w:pStyle w:val="Estilo"/>
      </w:pPr>
    </w:p>
    <w:p w:rsidR="00F37931" w:rsidRDefault="00BF2454">
      <w:pPr>
        <w:pStyle w:val="Estilo"/>
      </w:pPr>
      <w:r>
        <w:t>Para los efectos de los procedimientos penales que se deriven de la aplicación de las disposiciones del presente Título, son documentos públicos aquellos que emita la Secretaría para ser presentados</w:t>
      </w:r>
      <w:r>
        <w:t xml:space="preserve"> como medios de prueba, en los cuales se contenga la información que obre en sus archivos documentales y electrónicos sobre las declaraciones de situación patrimonial de los servidores públicos.</w:t>
      </w:r>
    </w:p>
    <w:p w:rsidR="00F37931" w:rsidRDefault="00F37931">
      <w:pPr>
        <w:pStyle w:val="Estilo"/>
      </w:pPr>
    </w:p>
    <w:p w:rsidR="00F37931" w:rsidRDefault="00BF2454">
      <w:pPr>
        <w:pStyle w:val="Estilo"/>
      </w:pPr>
      <w:r>
        <w:t>ARTICULO 39.- En las declaraciones inicial y de conclusión d</w:t>
      </w:r>
      <w:r>
        <w:t>el encargo se manifestarán los bienes inmuebles, con la fecha y valor de adquisición.</w:t>
      </w:r>
    </w:p>
    <w:p w:rsidR="00F37931" w:rsidRDefault="00F37931">
      <w:pPr>
        <w:pStyle w:val="Estilo"/>
      </w:pPr>
    </w:p>
    <w:p w:rsidR="00F37931" w:rsidRDefault="00BF2454">
      <w:pPr>
        <w:pStyle w:val="Estilo"/>
      </w:pPr>
      <w:r>
        <w:lastRenderedPageBreak/>
        <w:t>En las declaraciones de modificación patrimonial se manifestarán sólo las modificaciones al patrimonio, con fecha y valor de adquisición. En todo caso se indicará el med</w:t>
      </w:r>
      <w:r>
        <w:t>io por el que se hizo la adquisición.</w:t>
      </w:r>
    </w:p>
    <w:p w:rsidR="00F37931" w:rsidRDefault="00F37931">
      <w:pPr>
        <w:pStyle w:val="Estilo"/>
      </w:pPr>
    </w:p>
    <w:p w:rsidR="00F37931" w:rsidRDefault="00BF2454">
      <w:pPr>
        <w:pStyle w:val="Estilo"/>
      </w:pPr>
      <w:r>
        <w:t>Tratándose de bienes muebles, la Secretaría determinará las características que deba tener la declaración.</w:t>
      </w:r>
    </w:p>
    <w:p w:rsidR="00F37931" w:rsidRDefault="00F37931">
      <w:pPr>
        <w:pStyle w:val="Estilo"/>
      </w:pPr>
    </w:p>
    <w:p w:rsidR="00F37931" w:rsidRDefault="00BF2454">
      <w:pPr>
        <w:pStyle w:val="Estilo"/>
      </w:pPr>
      <w:r>
        <w:t>ARTICULO 40.- La Secretaría llevará un registro de servidores públicos, el cual tendrá el carácter de público</w:t>
      </w:r>
      <w:r>
        <w:t>.</w:t>
      </w:r>
    </w:p>
    <w:p w:rsidR="00F37931" w:rsidRDefault="00F37931">
      <w:pPr>
        <w:pStyle w:val="Estilo"/>
      </w:pPr>
    </w:p>
    <w:p w:rsidR="00F37931" w:rsidRDefault="00BF2454">
      <w:pPr>
        <w:pStyle w:val="Estilo"/>
      </w:pPr>
      <w:r>
        <w:t>N. DE E. EN RELACIÓN CON LA ENTRADA EN VIGOR DEL PRESENTE PÁRRAFO, VER TRANSITORIO PRIMERO DEL DECRETO QUE MODIFICA LA LEY.</w:t>
      </w:r>
    </w:p>
    <w:p w:rsidR="00F37931" w:rsidRDefault="00BF2454">
      <w:pPr>
        <w:pStyle w:val="Estilo"/>
      </w:pPr>
      <w:r>
        <w:t>(REFORMADO, D.O.F. 28 DE MAYO DE 2009)</w:t>
      </w:r>
    </w:p>
    <w:p w:rsidR="00F37931" w:rsidRDefault="00BF2454">
      <w:pPr>
        <w:pStyle w:val="Estilo"/>
      </w:pPr>
      <w:r>
        <w:t xml:space="preserve">En el registro se inscribirán los datos curriculares de los servidores públicos obligados </w:t>
      </w:r>
      <w:r>
        <w:t xml:space="preserve">a presentar declaración de situación patrimonial, sus funciones, ingresos y reconocimientos con motivo de sus empleos, cargos o comisiones; la información relativa a su situación patrimonial, en lo referente a sus ingresos del último año, bienes muebles e </w:t>
      </w:r>
      <w:r>
        <w:t>inmuebles, inversiones financieras y adeudos, así como en su caso los procedimientos administrativos instaurados, las sanciones impuestas a aquellos y en su caso las resoluciones por las que se dejen sin efectos estas últimas.</w:t>
      </w:r>
    </w:p>
    <w:p w:rsidR="00F37931" w:rsidRDefault="00F37931">
      <w:pPr>
        <w:pStyle w:val="Estilo"/>
      </w:pPr>
    </w:p>
    <w:p w:rsidR="00F37931" w:rsidRDefault="00BF2454">
      <w:pPr>
        <w:pStyle w:val="Estilo"/>
      </w:pPr>
      <w:r>
        <w:t>La publicitación de la infor</w:t>
      </w:r>
      <w:r>
        <w:t>mación relativa a la situación patrimonial, se hará siempre y cuando se cuente con la autorización previa y específica del servidor público de que se trate.</w:t>
      </w:r>
    </w:p>
    <w:p w:rsidR="00F37931" w:rsidRDefault="00F37931">
      <w:pPr>
        <w:pStyle w:val="Estilo"/>
      </w:pPr>
    </w:p>
    <w:p w:rsidR="00F37931" w:rsidRDefault="00BF2454">
      <w:pPr>
        <w:pStyle w:val="Estilo"/>
      </w:pPr>
      <w:r>
        <w:t>La Secretaría expedirá las normas para la operación del registro y las constancias de sanciones, e</w:t>
      </w:r>
      <w:r>
        <w:t>n todo caso la de inhabilitación, así como de no existencia de estas sanciones, que acrediten la situación específica de las personas que, en su caso, las requieran.</w:t>
      </w:r>
    </w:p>
    <w:p w:rsidR="00F37931" w:rsidRDefault="00F37931">
      <w:pPr>
        <w:pStyle w:val="Estilo"/>
      </w:pPr>
    </w:p>
    <w:p w:rsidR="00F37931" w:rsidRDefault="00BF2454">
      <w:pPr>
        <w:pStyle w:val="Estilo"/>
      </w:pPr>
      <w:r>
        <w:t>Las dependencias y entidades invariablemente obtendrán la constancia de no inhabilitación</w:t>
      </w:r>
      <w:r>
        <w:t xml:space="preserve"> de quienes pretendan ingresar al servicio público, previo al nombramiento o contratación respectivos. Dichas constancias podrán obtenerse del sistema electrónico que establezca la Secretaría.</w:t>
      </w:r>
    </w:p>
    <w:p w:rsidR="00F37931" w:rsidRDefault="00F37931">
      <w:pPr>
        <w:pStyle w:val="Estilo"/>
      </w:pPr>
    </w:p>
    <w:p w:rsidR="00F37931" w:rsidRDefault="00BF2454">
      <w:pPr>
        <w:pStyle w:val="Estilo"/>
      </w:pPr>
      <w:r>
        <w:t>La información relativa a la situación patrimonial estará disp</w:t>
      </w:r>
      <w:r>
        <w:t>onible hasta por un plazo de tres años posteriores a que el servidor público concluya su empleo, cargo o comisión.</w:t>
      </w:r>
    </w:p>
    <w:p w:rsidR="00F37931" w:rsidRDefault="00F37931">
      <w:pPr>
        <w:pStyle w:val="Estilo"/>
      </w:pPr>
    </w:p>
    <w:p w:rsidR="00F37931" w:rsidRDefault="00BF2454">
      <w:pPr>
        <w:pStyle w:val="Estilo"/>
      </w:pPr>
      <w:r>
        <w:t>La información relacionada con las declaraciones de situación patrimonial de los servidores públicos, tendrá valor probatorio cuando lo soli</w:t>
      </w:r>
      <w:r>
        <w:t xml:space="preserve">cite a la Secretaría el Ministerio Público o la autoridad judicial, en el ejercicio de sus respectivas atribuciones, el servidor público interesado o bien cuando la propia Secretaría lo </w:t>
      </w:r>
      <w:r>
        <w:lastRenderedPageBreak/>
        <w:t>requiera con motivo de la sustanciación de procedimientos administrati</w:t>
      </w:r>
      <w:r>
        <w:t>vos de responsabilidades.</w:t>
      </w:r>
    </w:p>
    <w:p w:rsidR="00F37931" w:rsidRDefault="00F37931">
      <w:pPr>
        <w:pStyle w:val="Estilo"/>
      </w:pPr>
    </w:p>
    <w:p w:rsidR="00F37931" w:rsidRDefault="00BF2454">
      <w:pPr>
        <w:pStyle w:val="Estilo"/>
      </w:pPr>
      <w:r>
        <w:t>ARTICULO 41.- La Secretaría podrá llevar a cabo investigaciones o auditorías para verificar la evolución del patrimonio de los servidores públicos.</w:t>
      </w:r>
    </w:p>
    <w:p w:rsidR="00F37931" w:rsidRDefault="00F37931">
      <w:pPr>
        <w:pStyle w:val="Estilo"/>
      </w:pPr>
    </w:p>
    <w:p w:rsidR="00F37931" w:rsidRDefault="00BF2454">
      <w:pPr>
        <w:pStyle w:val="Estilo"/>
      </w:pPr>
      <w:r>
        <w:t xml:space="preserve">Cuando existan elementos o datos suficientes que hagan presumir que el </w:t>
      </w:r>
      <w:r>
        <w:t>patrimonio de un servidor público es notoriamente superior a los ingresos lícitos que pudiera tener, la Secretaría, fundando y motivando su acuerdo, podrá citarlo para que manifieste lo que a su derecho convenga, en los términos del artículo siguiente.</w:t>
      </w:r>
    </w:p>
    <w:p w:rsidR="00F37931" w:rsidRDefault="00F37931">
      <w:pPr>
        <w:pStyle w:val="Estilo"/>
      </w:pPr>
    </w:p>
    <w:p w:rsidR="00F37931" w:rsidRDefault="00BF2454">
      <w:pPr>
        <w:pStyle w:val="Estilo"/>
      </w:pPr>
      <w:r>
        <w:t>AR</w:t>
      </w:r>
      <w:r>
        <w:t>TICULO 42.- Se citará personalmente al servidor público y se le harán saber los hechos que motiven la investigación, señalándole las incongruencias detectadas respecto de los bienes que integran su patrimonio, para que dentro del plazo de treinta días hábi</w:t>
      </w:r>
      <w:r>
        <w:t>les, contados a partir de la recepción del citatorio, formule a la Secretaría las aclaraciones pertinentes y ésta emita su resolución dentro de los quince días hábiles siguientes.</w:t>
      </w:r>
    </w:p>
    <w:p w:rsidR="00F37931" w:rsidRDefault="00F37931">
      <w:pPr>
        <w:pStyle w:val="Estilo"/>
      </w:pPr>
    </w:p>
    <w:p w:rsidR="00F37931" w:rsidRDefault="00BF2454">
      <w:pPr>
        <w:pStyle w:val="Estilo"/>
      </w:pPr>
      <w:r>
        <w:t>Cuando no fuere posible entregar el citatorio, o cuando el servidor público</w:t>
      </w:r>
      <w:r>
        <w:t xml:space="preserve"> o la persona con quien se entienda la notificación se negaren a firmar de recibido, el notificador hará constar dicha circunstancia en un acta que levantará ante dos testigos, sin que ello afecte el valor probatorio que en su caso posea este documento.</w:t>
      </w:r>
    </w:p>
    <w:p w:rsidR="00F37931" w:rsidRDefault="00F37931">
      <w:pPr>
        <w:pStyle w:val="Estilo"/>
      </w:pPr>
    </w:p>
    <w:p w:rsidR="00F37931" w:rsidRDefault="00BF2454">
      <w:pPr>
        <w:pStyle w:val="Estilo"/>
      </w:pPr>
      <w:r>
        <w:t>C</w:t>
      </w:r>
      <w:r>
        <w:t>ontra la práctica de la notificación respectiva, el servidor público podrá inconformarse ante la Secretaría, mediante escrito que deberá presentar dentro de los diez días hábiles siguientes a su realización, y dispondrá de un plazo igual para ofrecer las p</w:t>
      </w:r>
      <w:r>
        <w:t>ruebas que a su derecho convenga.</w:t>
      </w:r>
    </w:p>
    <w:p w:rsidR="00F37931" w:rsidRDefault="00F37931">
      <w:pPr>
        <w:pStyle w:val="Estilo"/>
      </w:pPr>
    </w:p>
    <w:p w:rsidR="00F37931" w:rsidRDefault="00BF2454">
      <w:pPr>
        <w:pStyle w:val="Estilo"/>
      </w:pPr>
      <w:r>
        <w:t>Una vez desahogadas las pruebas admitidas, si las hubiere, la Secretaría contará con un plazo de diez días hábiles para emitir su resolución.</w:t>
      </w:r>
    </w:p>
    <w:p w:rsidR="00F37931" w:rsidRDefault="00F37931">
      <w:pPr>
        <w:pStyle w:val="Estilo"/>
      </w:pPr>
    </w:p>
    <w:p w:rsidR="00F37931" w:rsidRDefault="00BF2454">
      <w:pPr>
        <w:pStyle w:val="Estilo"/>
      </w:pPr>
      <w:r>
        <w:t xml:space="preserve">La facultad de la Secretaría para efectuar las investigaciones o auditorías a </w:t>
      </w:r>
      <w:r>
        <w:t>que se refiere el artículo anterior, subsistirá por todo el tiempo en que el servidor público desempeñe su empleo, cargo o comisión, y hasta tres años después de haberlo concluido.</w:t>
      </w:r>
    </w:p>
    <w:p w:rsidR="00F37931" w:rsidRDefault="00F37931">
      <w:pPr>
        <w:pStyle w:val="Estilo"/>
      </w:pPr>
    </w:p>
    <w:p w:rsidR="00F37931" w:rsidRDefault="00BF2454">
      <w:pPr>
        <w:pStyle w:val="Estilo"/>
      </w:pPr>
      <w:r>
        <w:t>ARTICULO 43.- Las dependencias, entidades e instituciones públicas estarán</w:t>
      </w:r>
      <w:r>
        <w:t xml:space="preserve"> obligadas a proporcionar a la Secretaría, la información fiscal, inmobiliaria o de cualquier otro tipo, relacionada con los servidores públicos, sus cónyuges, concubinas o concubinarios y dependientes económicos directos, con la finalidad de que la autori</w:t>
      </w:r>
      <w:r>
        <w:t>dad verifique la evolución del patrimonio de aquéllos.</w:t>
      </w:r>
    </w:p>
    <w:p w:rsidR="00F37931" w:rsidRDefault="00F37931">
      <w:pPr>
        <w:pStyle w:val="Estilo"/>
      </w:pPr>
    </w:p>
    <w:p w:rsidR="00F37931" w:rsidRDefault="00BF2454">
      <w:pPr>
        <w:pStyle w:val="Estilo"/>
      </w:pPr>
      <w:r>
        <w:lastRenderedPageBreak/>
        <w:t>Sólo el titular de la Secretaría o los Subsecretarios de la misma, en términos del párrafo anterior, podrán solicitar a la Comisión Nacional Bancaria y de Valores la información bancaria.</w:t>
      </w:r>
    </w:p>
    <w:p w:rsidR="00F37931" w:rsidRDefault="00F37931">
      <w:pPr>
        <w:pStyle w:val="Estilo"/>
      </w:pPr>
    </w:p>
    <w:p w:rsidR="00F37931" w:rsidRDefault="00BF2454">
      <w:pPr>
        <w:pStyle w:val="Estilo"/>
      </w:pPr>
      <w:r>
        <w:t>ARTICULO 44</w:t>
      </w:r>
      <w:r>
        <w:t>.- Para los efectos de la Ley y de la legislación penal, se computarán entre los bienes que adquieran los servidores públicos o con respecto de los cuales se conduzcan como dueños, los que reciban o de los que dispongan su cónyuge, concubina o concubinario</w:t>
      </w:r>
      <w:r>
        <w:t xml:space="preserve"> y sus dependientes económicos directos, salvo que se acredite que éstos los obtuvieron por sí mismos y por motivos ajenos al servidor público.</w:t>
      </w:r>
    </w:p>
    <w:p w:rsidR="00F37931" w:rsidRDefault="00F37931">
      <w:pPr>
        <w:pStyle w:val="Estilo"/>
      </w:pPr>
    </w:p>
    <w:p w:rsidR="00F37931" w:rsidRDefault="00BF2454">
      <w:pPr>
        <w:pStyle w:val="Estilo"/>
      </w:pPr>
      <w:r>
        <w:t>ARTICULO 45.- Cuando los servidores públicos reciban, de una misma persona, algún bien o donación en los términ</w:t>
      </w:r>
      <w:r>
        <w:t>os de la fracción XII del artículo 8 de la Ley, cuyo valor acumulado durante un año exceda de diez veces el salario mínimo general diario vigente en el Distrito Federal al momento de su recepción, deberán informarlo en un plazo no mayor a quince días hábil</w:t>
      </w:r>
      <w:r>
        <w:t>es a la autoridad que la Secretaría determine a fin de ponerlos a su disposición. La autoridad correspondiente llevará un registro de dichos bienes.</w:t>
      </w:r>
    </w:p>
    <w:p w:rsidR="00F37931" w:rsidRDefault="00F37931">
      <w:pPr>
        <w:pStyle w:val="Estilo"/>
      </w:pPr>
    </w:p>
    <w:p w:rsidR="00F37931" w:rsidRDefault="00BF2454">
      <w:pPr>
        <w:pStyle w:val="Estilo"/>
      </w:pPr>
      <w:r>
        <w:t xml:space="preserve">ARTICULO 46.- La Secretaría hará declaratoria al Ministerio Público, en su caso, cuando el sujeto a la </w:t>
      </w:r>
      <w:r>
        <w:t>verificación de la evolución de su patrimonio no justifique la procedencia lícita del incremento sustancial de éste, representado por sus bienes, los de las personas a que se refiere el artículo 43 de la Ley, y aquéllos sobre los que se conduzca como dueño</w:t>
      </w:r>
      <w:r>
        <w:t>, durante el tiempo de su encargo o por motivos del mismo.</w:t>
      </w:r>
    </w:p>
    <w:p w:rsidR="00F37931" w:rsidRDefault="00F37931">
      <w:pPr>
        <w:pStyle w:val="Estilo"/>
      </w:pPr>
    </w:p>
    <w:p w:rsidR="00F37931" w:rsidRDefault="00BF2454">
      <w:pPr>
        <w:pStyle w:val="Estilo"/>
      </w:pPr>
      <w:r>
        <w:t>Para los efectos de esta disposición, se considerará a la Secretaría coadyuvante del Ministerio Público en el procedimiento penal respectivo.</w:t>
      </w:r>
    </w:p>
    <w:p w:rsidR="00F37931" w:rsidRDefault="00F37931">
      <w:pPr>
        <w:pStyle w:val="Estilo"/>
      </w:pPr>
    </w:p>
    <w:p w:rsidR="00F37931" w:rsidRDefault="00BF2454">
      <w:pPr>
        <w:pStyle w:val="Estilo"/>
      </w:pPr>
      <w:r>
        <w:t>ARTICULO 47.- En todas las cuestiones relativas al pr</w:t>
      </w:r>
      <w:r>
        <w:t>ocedimiento no previstas en los Títulos Segundo y Tercero de la Ley, así como en la apreciación de las pruebas, se observarán las disposiciones del Código Federal de Procedimientos Civiles.</w:t>
      </w:r>
    </w:p>
    <w:p w:rsidR="00F37931" w:rsidRDefault="00F37931">
      <w:pPr>
        <w:pStyle w:val="Estilo"/>
      </w:pPr>
    </w:p>
    <w:p w:rsidR="00F37931" w:rsidRDefault="00F37931">
      <w:pPr>
        <w:pStyle w:val="Estilo"/>
      </w:pPr>
    </w:p>
    <w:p w:rsidR="00F37931" w:rsidRDefault="00BF2454">
      <w:pPr>
        <w:pStyle w:val="Estilo"/>
      </w:pPr>
      <w:r>
        <w:t>TITULO CUARTO</w:t>
      </w:r>
    </w:p>
    <w:p w:rsidR="00F37931" w:rsidRDefault="00F37931">
      <w:pPr>
        <w:pStyle w:val="Estilo"/>
      </w:pPr>
    </w:p>
    <w:p w:rsidR="00F37931" w:rsidRDefault="00F37931">
      <w:pPr>
        <w:pStyle w:val="Estilo"/>
      </w:pPr>
    </w:p>
    <w:p w:rsidR="00F37931" w:rsidRDefault="00BF2454">
      <w:pPr>
        <w:pStyle w:val="Estilo"/>
      </w:pPr>
      <w:r>
        <w:t>CAPITULO UNICO</w:t>
      </w:r>
    </w:p>
    <w:p w:rsidR="00F37931" w:rsidRDefault="00F37931">
      <w:pPr>
        <w:pStyle w:val="Estilo"/>
      </w:pPr>
    </w:p>
    <w:p w:rsidR="00F37931" w:rsidRDefault="00BF2454">
      <w:pPr>
        <w:pStyle w:val="Estilo"/>
      </w:pPr>
      <w:r>
        <w:t>De las acciones preventivas para</w:t>
      </w:r>
      <w:r>
        <w:t xml:space="preserve"> garantizar el adecuado ejercicio del servicio público</w:t>
      </w:r>
    </w:p>
    <w:p w:rsidR="00F37931" w:rsidRDefault="00F37931">
      <w:pPr>
        <w:pStyle w:val="Estilo"/>
      </w:pPr>
    </w:p>
    <w:p w:rsidR="00F37931" w:rsidRDefault="00BF2454">
      <w:pPr>
        <w:pStyle w:val="Estilo"/>
      </w:pPr>
      <w:r>
        <w:t>ARTICULO 48.- Para asegurar el cabal cumplimiento de los principios y obligaciones que la Ley impone a los servidores públicos, será responsabilidad de las dependencias y entidades, considerando las f</w:t>
      </w:r>
      <w:r>
        <w:t xml:space="preserve">unciones que a cada una de ellas </w:t>
      </w:r>
      <w:r>
        <w:lastRenderedPageBreak/>
        <w:t>les corresponden y previo diagnóstico que al efecto realicen, establecer acciones permanentes para delimitar las conductas que en situaciones específicas deberán observar éstos en el desempeño de sus empleos, cargos o comis</w:t>
      </w:r>
      <w:r>
        <w:t>iones. Dicho diagnóstico deberá actualizarse conforme a los resultados que arroje la evaluación a que se refiere el artículo 50 de la Ley.</w:t>
      </w:r>
    </w:p>
    <w:p w:rsidR="00F37931" w:rsidRDefault="00F37931">
      <w:pPr>
        <w:pStyle w:val="Estilo"/>
      </w:pPr>
    </w:p>
    <w:p w:rsidR="00F37931" w:rsidRDefault="00BF2454">
      <w:pPr>
        <w:pStyle w:val="Estilo"/>
      </w:pPr>
      <w:r>
        <w:t>En el establecimiento de las acciones referidas las dependencias y entidades deberán atender los lineamientos genera</w:t>
      </w:r>
      <w:r>
        <w:t>les que emita la Secretaría.</w:t>
      </w:r>
    </w:p>
    <w:p w:rsidR="00F37931" w:rsidRDefault="00F37931">
      <w:pPr>
        <w:pStyle w:val="Estilo"/>
      </w:pPr>
    </w:p>
    <w:p w:rsidR="00F37931" w:rsidRDefault="00BF2454">
      <w:pPr>
        <w:pStyle w:val="Estilo"/>
      </w:pPr>
      <w:r>
        <w:t>ARTICULO 49.- La Secretaría, con sujeción a lo previsto en el artículo 48 de la Ley, emitirá un Código de Etica que contendrá reglas claras para que, en la actuación de los servidores públicos, impere invariablemente una condu</w:t>
      </w:r>
      <w:r>
        <w:t>cta digna que responda a las necesidades de la sociedad y que oriente su desempeño en situaciones específicas que se les presenten, propiciando así una plena vocación de servicio público en beneficio de la colectividad.</w:t>
      </w:r>
    </w:p>
    <w:p w:rsidR="00F37931" w:rsidRDefault="00F37931">
      <w:pPr>
        <w:pStyle w:val="Estilo"/>
      </w:pPr>
    </w:p>
    <w:p w:rsidR="00F37931" w:rsidRDefault="00BF2454">
      <w:pPr>
        <w:pStyle w:val="Estilo"/>
      </w:pPr>
      <w:r>
        <w:t>El Código de Etica a que se refiere</w:t>
      </w:r>
      <w:r>
        <w:t xml:space="preserve"> el párrafo anterior, deberá hacerse del conocimiento de los servidores públicos de la dependencia o entidad de que se trate.</w:t>
      </w:r>
    </w:p>
    <w:p w:rsidR="00F37931" w:rsidRDefault="00F37931">
      <w:pPr>
        <w:pStyle w:val="Estilo"/>
      </w:pPr>
    </w:p>
    <w:p w:rsidR="00F37931" w:rsidRDefault="00BF2454">
      <w:pPr>
        <w:pStyle w:val="Estilo"/>
      </w:pPr>
      <w:r>
        <w:t>ARTICULO 50.- Las dependencias y entidades deberán evaluar anualmente el resultado de las acciones específicas que hayan establec</w:t>
      </w:r>
      <w:r>
        <w:t>ido conforme a este Capítulo, y realizar, en su caso, las modificaciones que resulten procedentes, informando de ello a la Secretaría en los términos que ésta establezca.</w:t>
      </w:r>
    </w:p>
    <w:p w:rsidR="00F37931" w:rsidRDefault="00F37931">
      <w:pPr>
        <w:pStyle w:val="Estilo"/>
      </w:pPr>
    </w:p>
    <w:p w:rsidR="00F37931" w:rsidRDefault="00BF2454">
      <w:pPr>
        <w:pStyle w:val="Estilo"/>
      </w:pPr>
      <w:r>
        <w:t xml:space="preserve">ARTICULO 51.- Las dependencias y entidades deberán promover la participación de los </w:t>
      </w:r>
      <w:r>
        <w:t>sectores social y privado, así como en su caso, de los gobiernos estatales y municipales correspondientes, en la elaboración del diagnóstico a que se refiere el artículo 48 de la Ley, así como en la evaluación de las acciones que las mismas determinen, a e</w:t>
      </w:r>
      <w:r>
        <w:t>fecto de garantizar la prevención de conductas indebidas de los servidores públicos.</w:t>
      </w:r>
    </w:p>
    <w:p w:rsidR="00F37931" w:rsidRDefault="00F37931">
      <w:pPr>
        <w:pStyle w:val="Estilo"/>
      </w:pPr>
    </w:p>
    <w:p w:rsidR="00F37931" w:rsidRDefault="00F37931">
      <w:pPr>
        <w:pStyle w:val="Estilo"/>
      </w:pPr>
    </w:p>
    <w:p w:rsidR="00F37931" w:rsidRDefault="00BF2454">
      <w:pPr>
        <w:pStyle w:val="Estilo"/>
      </w:pPr>
      <w:r>
        <w:t>TRANSITORIOS</w:t>
      </w:r>
    </w:p>
    <w:p w:rsidR="00F37931" w:rsidRDefault="00F37931">
      <w:pPr>
        <w:pStyle w:val="Estilo"/>
      </w:pPr>
    </w:p>
    <w:p w:rsidR="00F37931" w:rsidRDefault="00BF2454">
      <w:pPr>
        <w:pStyle w:val="Estilo"/>
      </w:pPr>
      <w:r>
        <w:t>Artículo Primero.- La presente Ley entrará en vigor al día siguiente de su publicación en el Diario Oficial de la Federación.</w:t>
      </w:r>
    </w:p>
    <w:p w:rsidR="00F37931" w:rsidRDefault="00F37931">
      <w:pPr>
        <w:pStyle w:val="Estilo"/>
      </w:pPr>
    </w:p>
    <w:p w:rsidR="00F37931" w:rsidRDefault="00BF2454">
      <w:pPr>
        <w:pStyle w:val="Estilo"/>
      </w:pPr>
      <w:r>
        <w:t>Artículo Segundo.- Se deroga</w:t>
      </w:r>
      <w:r>
        <w:t>n los Títulos Primero, por lo que se refiere a la materia de responsabilidades administrativas, Tercero y Cuarto de la Ley Federal de Responsabilidades de los Servidores Públicos, únicamente por lo que respecta al ámbito federal.</w:t>
      </w:r>
    </w:p>
    <w:p w:rsidR="00F37931" w:rsidRDefault="00F37931">
      <w:pPr>
        <w:pStyle w:val="Estilo"/>
      </w:pPr>
    </w:p>
    <w:p w:rsidR="00F37931" w:rsidRDefault="00BF2454">
      <w:pPr>
        <w:pStyle w:val="Estilo"/>
      </w:pPr>
      <w:r>
        <w:t>Las disposiciones de la L</w:t>
      </w:r>
      <w:r>
        <w:t>ey Federal de Responsabilidades de los Servidores Públicos seguirán aplicándose en dicha materia a los servidores públicos de los órganos ejecutivo, legislativo y judicial de carácter local del Distrito Federal.</w:t>
      </w:r>
    </w:p>
    <w:p w:rsidR="00F37931" w:rsidRDefault="00F37931">
      <w:pPr>
        <w:pStyle w:val="Estilo"/>
      </w:pPr>
    </w:p>
    <w:p w:rsidR="00F37931" w:rsidRDefault="00BF2454">
      <w:pPr>
        <w:pStyle w:val="Estilo"/>
      </w:pPr>
      <w:r>
        <w:t>Artículo Tercero.- Con la salvedad a que se</w:t>
      </w:r>
      <w:r>
        <w:t xml:space="preserve"> refiere el transitorio que antecede, se derogan todas aquellas disposiciones federales que se opongan a lo establecido en el presente ordenamiento.</w:t>
      </w:r>
    </w:p>
    <w:p w:rsidR="00F37931" w:rsidRDefault="00F37931">
      <w:pPr>
        <w:pStyle w:val="Estilo"/>
      </w:pPr>
    </w:p>
    <w:p w:rsidR="00F37931" w:rsidRDefault="00BF2454">
      <w:pPr>
        <w:pStyle w:val="Estilo"/>
      </w:pPr>
      <w:r>
        <w:t>Artículo Cuarto.- Las autoridades a que se refiere el artículo 3 de esta Ley, que no cuenten con los órgan</w:t>
      </w:r>
      <w:r>
        <w:t xml:space="preserve">os y sistemas previstos en los artículos 11 y 35, dispondrán para su establecimiento de un plazo que no excederá de sesenta días naturales, contados a partir de la entrada en vigor de este ordenamiento, para lo cual realizarán las adecuaciones procedentes </w:t>
      </w:r>
      <w:r>
        <w:t>a sus reglamentos interiores, manuales de organización o disposiciones equivalentes.</w:t>
      </w:r>
    </w:p>
    <w:p w:rsidR="00F37931" w:rsidRDefault="00F37931">
      <w:pPr>
        <w:pStyle w:val="Estilo"/>
      </w:pPr>
    </w:p>
    <w:p w:rsidR="00F37931" w:rsidRDefault="00BF2454">
      <w:pPr>
        <w:pStyle w:val="Estilo"/>
      </w:pPr>
      <w:r>
        <w:t>Artículo Quinto.- Los servidores públicos que deban presentar declaraciones de situación patrimonial en los términos de este ordenamiento legal y que no hayan estado obli</w:t>
      </w:r>
      <w:r>
        <w:t>gados a presentarlas conforme a la ley que se deroga, dispondrán por única vez de un plazo de sesenta días naturales para presentar la declaración a que se refiere la fracción I del artículo 37 de esta Ley, contados a partir del día siguiente a que concluy</w:t>
      </w:r>
      <w:r>
        <w:t>a el plazo señalado en el transitorio que antecede.</w:t>
      </w:r>
    </w:p>
    <w:p w:rsidR="00F37931" w:rsidRDefault="00F37931">
      <w:pPr>
        <w:pStyle w:val="Estilo"/>
      </w:pPr>
    </w:p>
    <w:p w:rsidR="00F37931" w:rsidRDefault="00BF2454">
      <w:pPr>
        <w:pStyle w:val="Estilo"/>
      </w:pPr>
      <w:r>
        <w:t xml:space="preserve">Artículo Sexto.- Los procedimientos seguidos a servidores públicos federales que se encuentren en trámite o pendientes de resolución a la fecha de entrada en vigor de esta Ley, así como las resoluciones </w:t>
      </w:r>
      <w:r>
        <w:t>de fondo materia de los mismos, deberán sustanciarse y concluirse de conformidad con las disposiciones vigentes al momento en que se iniciaron tales procedimientos.</w:t>
      </w:r>
    </w:p>
    <w:p w:rsidR="00F37931" w:rsidRDefault="00F37931">
      <w:pPr>
        <w:pStyle w:val="Estilo"/>
      </w:pPr>
    </w:p>
    <w:p w:rsidR="00F37931" w:rsidRDefault="00BF2454">
      <w:pPr>
        <w:pStyle w:val="Estilo"/>
      </w:pPr>
      <w:r>
        <w:t>Las disposiciones de la Ley Federal de Responsabilidades de los Servidores Públicos vigent</w:t>
      </w:r>
      <w:r>
        <w:t>es hasta la entrada en vigor de la presente Ley seguirán aplicándose por los hechos realizados durante su vigencia.</w:t>
      </w:r>
    </w:p>
    <w:p w:rsidR="00F37931" w:rsidRDefault="00F37931">
      <w:pPr>
        <w:pStyle w:val="Estilo"/>
      </w:pPr>
    </w:p>
    <w:p w:rsidR="00F37931" w:rsidRDefault="00BF2454">
      <w:pPr>
        <w:pStyle w:val="Estilo"/>
      </w:pPr>
      <w:r>
        <w:t>Artículo Séptimo.- Con el fin de actualizar la información patrimonial de los servidores públicos con que cuenta la Secretaría de Contralor</w:t>
      </w:r>
      <w:r>
        <w:t>ía y Desarrollo Administrativo, en la declaración de modificación patrimonial a presentarse en el mes de mayo de 2002, por única vez, los servidores públicos deberán proporcionar la información que se indique en el formato que al efecto emita dicha Depende</w:t>
      </w:r>
      <w:r>
        <w:t>ncia, el cual deberá ser dado a conocer de manera oportuna.</w:t>
      </w:r>
    </w:p>
    <w:p w:rsidR="00F37931" w:rsidRDefault="00F37931">
      <w:pPr>
        <w:pStyle w:val="Estilo"/>
      </w:pPr>
    </w:p>
    <w:p w:rsidR="00F37931" w:rsidRDefault="00BF2454">
      <w:pPr>
        <w:pStyle w:val="Estilo"/>
      </w:pPr>
      <w:r>
        <w:t>Artículo Octavo.- La Secretaría deberá emitir, en un plazo no mayor a ciento veinte días hábiles, contados a partir de la entrada en vigor de este ordenamiento, el Código de Etica, en términos de</w:t>
      </w:r>
      <w:r>
        <w:t xml:space="preserve"> lo dispuesto por el artículo 49 de la Ley.</w:t>
      </w:r>
    </w:p>
    <w:p w:rsidR="00F37931" w:rsidRDefault="00F37931">
      <w:pPr>
        <w:pStyle w:val="Estilo"/>
      </w:pPr>
    </w:p>
    <w:p w:rsidR="00F37931" w:rsidRDefault="00BF2454">
      <w:pPr>
        <w:pStyle w:val="Estilo"/>
      </w:pPr>
      <w:r>
        <w:t xml:space="preserve">Artículo Noveno.- Las menciones que en otras leyes, reglamentos y demás disposiciones jurídicas o administrativas de carácter federal se hagan de la Ley Federal de Responsabilidades de los Servidores Públicos o </w:t>
      </w:r>
      <w:r>
        <w:t>en particular de alguno de sus preceptos, se entenderán referidas a esta Ley o a los artículos de este ordenamiento legal cuyo contenido coincida con los de la Ley que se deroga, con la salvedad que se establece en el transitorio segundo de esta Ley.</w:t>
      </w:r>
    </w:p>
    <w:p w:rsidR="00F37931" w:rsidRDefault="00F37931">
      <w:pPr>
        <w:pStyle w:val="Estilo"/>
      </w:pPr>
    </w:p>
    <w:p w:rsidR="00F37931" w:rsidRDefault="00BF2454">
      <w:pPr>
        <w:pStyle w:val="Estilo"/>
      </w:pPr>
      <w:r>
        <w:t>Méxi</w:t>
      </w:r>
      <w:r>
        <w:t>co, D.F., a 15 de diciembre de 2001.- Dip. Beatriz Elena Paredes Rangel, Presidenta.- Sen. Diego Fernández de Cevallos Ramos, Presidente.- Dip. Adrián Rivera Pérez, Secretario.- Sen. María Lucero Saldaña Pérez, Secretaria.- Rúbricas".</w:t>
      </w:r>
    </w:p>
    <w:p w:rsidR="00F37931" w:rsidRDefault="00F37931">
      <w:pPr>
        <w:pStyle w:val="Estilo"/>
      </w:pPr>
    </w:p>
    <w:p w:rsidR="00F37931" w:rsidRDefault="00BF2454">
      <w:pPr>
        <w:pStyle w:val="Estilo"/>
      </w:pPr>
      <w:r>
        <w:t>En cumplimiento de l</w:t>
      </w:r>
      <w:r>
        <w:t>o dispuesto por la fracción I del Artículo 89 de la Constitución Política de los Estados Unidos Mexicanos, y para su debida publicación y observancia, expido el presente Decreto en la Residencia del Poder Ejecutivo Federal, en la Ciudad de México, Distrito</w:t>
      </w:r>
      <w:r>
        <w:t xml:space="preserve"> Federal, a los doce días del mes de marzo de dos mil dos.- Vicente Fox Quesada.- Rúbrica.- El Secretario de Gobernación, Santiago Creel Miranda.- Rúbrica.</w:t>
      </w:r>
    </w:p>
    <w:p w:rsidR="00F37931" w:rsidRDefault="00F37931">
      <w:pPr>
        <w:pStyle w:val="Estilo"/>
      </w:pPr>
    </w:p>
    <w:p w:rsidR="00F37931" w:rsidRDefault="00F37931">
      <w:pPr>
        <w:pStyle w:val="Estilo"/>
      </w:pPr>
    </w:p>
    <w:p w:rsidR="00F37931" w:rsidRDefault="00BF2454">
      <w:pPr>
        <w:pStyle w:val="Estilo"/>
      </w:pPr>
      <w:r>
        <w:t>N. DE E. A CONTINUACIÓN SE TRANSCRIBEN LOS ARTÍCULOS TRANSITORIOS DE LOS DECRETOS DE REFORMAS A LA</w:t>
      </w:r>
      <w:r>
        <w:t xml:space="preserve"> PRESENTE LEY.</w:t>
      </w:r>
    </w:p>
    <w:p w:rsidR="00F37931" w:rsidRDefault="00F37931">
      <w:pPr>
        <w:pStyle w:val="Estilo"/>
      </w:pPr>
    </w:p>
    <w:p w:rsidR="00F37931" w:rsidRDefault="00BF2454">
      <w:pPr>
        <w:pStyle w:val="Estilo"/>
      </w:pPr>
      <w:r>
        <w:t>D.O.F. 31 DE DICIEMBRE DE 2004.</w:t>
      </w:r>
    </w:p>
    <w:p w:rsidR="00F37931" w:rsidRDefault="00F37931">
      <w:pPr>
        <w:pStyle w:val="Estilo"/>
      </w:pPr>
    </w:p>
    <w:p w:rsidR="00F37931" w:rsidRDefault="00BF2454">
      <w:pPr>
        <w:pStyle w:val="Estilo"/>
      </w:pPr>
      <w:r>
        <w:t>PRIMERO.- La presente Ley entrará en vigor el 1o. de enero del año 2005.</w:t>
      </w:r>
    </w:p>
    <w:p w:rsidR="00F37931" w:rsidRDefault="00F37931">
      <w:pPr>
        <w:pStyle w:val="Estilo"/>
      </w:pPr>
    </w:p>
    <w:p w:rsidR="00F37931" w:rsidRDefault="00BF2454">
      <w:pPr>
        <w:pStyle w:val="Estilo"/>
      </w:pPr>
      <w:r>
        <w:t>SEGUNDO.- Los asuntos que se encuentren en trámite en los entes públicos federales, relacionados con la indemnización a los particula</w:t>
      </w:r>
      <w:r>
        <w:t>res derivada de las faltas administrativas en que hubieren incurrido los servidores públicos, se atenderán hasta su total terminación de acuerdo con las disposiciones aplicables a la fecha en que inició el procedimiento administrativo correspondiente.</w:t>
      </w:r>
    </w:p>
    <w:p w:rsidR="00F37931" w:rsidRDefault="00F37931">
      <w:pPr>
        <w:pStyle w:val="Estilo"/>
      </w:pPr>
    </w:p>
    <w:p w:rsidR="00F37931" w:rsidRDefault="00F37931">
      <w:pPr>
        <w:pStyle w:val="Estilo"/>
      </w:pPr>
    </w:p>
    <w:p w:rsidR="00F37931" w:rsidRDefault="00BF2454">
      <w:pPr>
        <w:pStyle w:val="Estilo"/>
      </w:pPr>
      <w:r>
        <w:t>D.O.F. 26 DE DICIEMBRE DE 2005.</w:t>
      </w:r>
    </w:p>
    <w:p w:rsidR="00F37931" w:rsidRDefault="00F37931">
      <w:pPr>
        <w:pStyle w:val="Estilo"/>
      </w:pPr>
    </w:p>
    <w:p w:rsidR="00F37931" w:rsidRDefault="00BF2454">
      <w:pPr>
        <w:pStyle w:val="Estilo"/>
      </w:pPr>
      <w:r>
        <w:t>ÚNICO.- El presente Decreto entrará en vigor al día siguiente al de su publicación en el Diario Oficial de la Federación.</w:t>
      </w:r>
    </w:p>
    <w:p w:rsidR="00F37931" w:rsidRDefault="00F37931">
      <w:pPr>
        <w:pStyle w:val="Estilo"/>
      </w:pPr>
    </w:p>
    <w:p w:rsidR="00F37931" w:rsidRDefault="00F37931">
      <w:pPr>
        <w:pStyle w:val="Estilo"/>
      </w:pPr>
    </w:p>
    <w:p w:rsidR="00F37931" w:rsidRDefault="00BF2454">
      <w:pPr>
        <w:pStyle w:val="Estilo"/>
      </w:pPr>
      <w:r>
        <w:t>D.O.F. 30 DE JUNIO DE 2006.</w:t>
      </w:r>
    </w:p>
    <w:p w:rsidR="00F37931" w:rsidRDefault="00F37931">
      <w:pPr>
        <w:pStyle w:val="Estilo"/>
      </w:pPr>
    </w:p>
    <w:p w:rsidR="00F37931" w:rsidRDefault="00BF2454">
      <w:pPr>
        <w:pStyle w:val="Estilo"/>
      </w:pPr>
      <w:r>
        <w:t>ÚNICO.- El presente Decreto entrará en vigor al día siguiente de su pu</w:t>
      </w:r>
      <w:r>
        <w:t>blicación en el Diario Oficial de la Federación.</w:t>
      </w:r>
    </w:p>
    <w:p w:rsidR="00F37931" w:rsidRDefault="00F37931">
      <w:pPr>
        <w:pStyle w:val="Estilo"/>
      </w:pPr>
    </w:p>
    <w:p w:rsidR="00F37931" w:rsidRDefault="00F37931">
      <w:pPr>
        <w:pStyle w:val="Estilo"/>
      </w:pPr>
    </w:p>
    <w:p w:rsidR="00F37931" w:rsidRDefault="00BF2454">
      <w:pPr>
        <w:pStyle w:val="Estilo"/>
      </w:pPr>
      <w:r>
        <w:t>D.O.F. 21 DE AGOSTO DE 2006</w:t>
      </w:r>
    </w:p>
    <w:p w:rsidR="00F37931" w:rsidRDefault="00F37931">
      <w:pPr>
        <w:pStyle w:val="Estilo"/>
      </w:pPr>
    </w:p>
    <w:p w:rsidR="00F37931" w:rsidRDefault="00BF2454">
      <w:pPr>
        <w:pStyle w:val="Estilo"/>
      </w:pPr>
      <w:r>
        <w:t>Primero. El presente Decreto entrará en vigor al día siguiente de su publicación en el Diario Oficial de la Federación.</w:t>
      </w:r>
    </w:p>
    <w:p w:rsidR="00F37931" w:rsidRDefault="00F37931">
      <w:pPr>
        <w:pStyle w:val="Estilo"/>
      </w:pPr>
    </w:p>
    <w:p w:rsidR="00F37931" w:rsidRDefault="00BF2454">
      <w:pPr>
        <w:pStyle w:val="Estilo"/>
      </w:pPr>
      <w:r>
        <w:lastRenderedPageBreak/>
        <w:t>Segundo. Los Centros Públicos de Investigación contarán</w:t>
      </w:r>
      <w:r>
        <w:t xml:space="preserve"> con un plazo de un año para celebrar el convenio de administración por resultados que establece el artículo 59 de la Ley de Ciencia y Tecnología del presente Decreto.</w:t>
      </w:r>
    </w:p>
    <w:p w:rsidR="00F37931" w:rsidRDefault="00F37931">
      <w:pPr>
        <w:pStyle w:val="Estilo"/>
      </w:pPr>
    </w:p>
    <w:p w:rsidR="00F37931" w:rsidRDefault="00F37931">
      <w:pPr>
        <w:pStyle w:val="Estilo"/>
      </w:pPr>
    </w:p>
    <w:p w:rsidR="00F37931" w:rsidRDefault="00BF2454">
      <w:pPr>
        <w:pStyle w:val="Estilo"/>
      </w:pPr>
      <w:r>
        <w:t>D.O.F. 23 DE ENERO DE 2009.</w:t>
      </w:r>
    </w:p>
    <w:p w:rsidR="00F37931" w:rsidRDefault="00F37931">
      <w:pPr>
        <w:pStyle w:val="Estilo"/>
      </w:pPr>
    </w:p>
    <w:p w:rsidR="00F37931" w:rsidRDefault="00BF2454">
      <w:pPr>
        <w:pStyle w:val="Estilo"/>
      </w:pPr>
      <w:r>
        <w:t>SE TRANSCRIBE ÚNICAMENTE EL TRANSITORIO DEL DECRETO DE RE</w:t>
      </w:r>
      <w:r>
        <w:t>FORMAS QUE SE RELACIONA CON LA LEY.</w:t>
      </w:r>
    </w:p>
    <w:p w:rsidR="00F37931" w:rsidRDefault="00F37931">
      <w:pPr>
        <w:pStyle w:val="Estilo"/>
      </w:pPr>
    </w:p>
    <w:p w:rsidR="00F37931" w:rsidRDefault="00BF2454">
      <w:pPr>
        <w:pStyle w:val="Estilo"/>
      </w:pPr>
      <w:r>
        <w:t>PRIMERO. El presente Decreto entrará en vigor al día siguiente de su publicación en el Diario Oficial de la Federación.</w:t>
      </w:r>
    </w:p>
    <w:p w:rsidR="00F37931" w:rsidRDefault="00BF2454">
      <w:pPr>
        <w:pStyle w:val="Estilo"/>
      </w:pPr>
      <w:r>
        <w:t>...</w:t>
      </w:r>
    </w:p>
    <w:p w:rsidR="00F37931" w:rsidRDefault="00F37931">
      <w:pPr>
        <w:pStyle w:val="Estilo"/>
      </w:pPr>
    </w:p>
    <w:p w:rsidR="00F37931" w:rsidRDefault="00F37931">
      <w:pPr>
        <w:pStyle w:val="Estilo"/>
      </w:pPr>
    </w:p>
    <w:p w:rsidR="00F37931" w:rsidRDefault="00BF2454">
      <w:pPr>
        <w:pStyle w:val="Estilo"/>
      </w:pPr>
      <w:r>
        <w:t>D.O.F. 28 DE MAYO DE 2009.</w:t>
      </w:r>
    </w:p>
    <w:p w:rsidR="00F37931" w:rsidRDefault="00F37931">
      <w:pPr>
        <w:pStyle w:val="Estilo"/>
      </w:pPr>
    </w:p>
    <w:p w:rsidR="00F37931" w:rsidRDefault="00BF2454">
      <w:pPr>
        <w:pStyle w:val="Estilo"/>
      </w:pPr>
      <w:r>
        <w:t>SE TRANSCRIBEN ÚNICAMENTE LOS TRANSITORIOS DEL DECRETO DE REFORMA</w:t>
      </w:r>
      <w:r>
        <w:t>S QUE SE RELACIONAN CON LA LEY.</w:t>
      </w:r>
    </w:p>
    <w:p w:rsidR="00F37931" w:rsidRDefault="00F37931">
      <w:pPr>
        <w:pStyle w:val="Estilo"/>
      </w:pPr>
    </w:p>
    <w:p w:rsidR="00F37931" w:rsidRDefault="00BF2454">
      <w:pPr>
        <w:pStyle w:val="Estilo"/>
      </w:pPr>
      <w:r>
        <w:t xml:space="preserve">PRIMERO. El presente Decreto entrará en vigor a los treinta días naturales siguientes al de su publicación en el Diario Oficial de la Federación, salvo las disposiciones que para su aplicación requieran de las </w:t>
      </w:r>
      <w:r>
        <w:t>modificaciones al sistema electrónico CompraNet a que se refiere el artículo Décimo transitorio del presente Decreto.</w:t>
      </w:r>
    </w:p>
    <w:p w:rsidR="00F37931" w:rsidRDefault="00F37931">
      <w:pPr>
        <w:pStyle w:val="Estilo"/>
      </w:pPr>
    </w:p>
    <w:p w:rsidR="00F37931" w:rsidRDefault="00BF2454">
      <w:pPr>
        <w:pStyle w:val="Estilo"/>
      </w:pPr>
      <w:r>
        <w:t>SEGUNDO. Se derogan todas las disposiciones que se opongan a lo dispuesto por el presente Decreto.</w:t>
      </w:r>
    </w:p>
    <w:p w:rsidR="00F37931" w:rsidRDefault="00BF2454">
      <w:pPr>
        <w:pStyle w:val="Estilo"/>
      </w:pPr>
      <w:r>
        <w:t>...</w:t>
      </w:r>
    </w:p>
    <w:p w:rsidR="00F37931" w:rsidRDefault="00F37931">
      <w:pPr>
        <w:pStyle w:val="Estilo"/>
      </w:pPr>
    </w:p>
    <w:p w:rsidR="00F37931" w:rsidRDefault="00F37931">
      <w:pPr>
        <w:pStyle w:val="Estilo"/>
      </w:pPr>
    </w:p>
    <w:p w:rsidR="00F37931" w:rsidRDefault="00BF2454">
      <w:pPr>
        <w:pStyle w:val="Estilo"/>
      </w:pPr>
      <w:r>
        <w:t>D.O.F. 5 DE JUNIO DE 2012.</w:t>
      </w:r>
    </w:p>
    <w:p w:rsidR="00F37931" w:rsidRDefault="00F37931">
      <w:pPr>
        <w:pStyle w:val="Estilo"/>
      </w:pPr>
    </w:p>
    <w:p w:rsidR="00F37931" w:rsidRDefault="00BF2454">
      <w:pPr>
        <w:pStyle w:val="Estilo"/>
      </w:pPr>
      <w:r>
        <w:t>ÚNIC</w:t>
      </w:r>
      <w:r>
        <w:t>O. El presente Decreto entrará en vigor al día siguiente de su publicación en el Diario Oficial de la Federación.</w:t>
      </w:r>
    </w:p>
    <w:p w:rsidR="00F37931" w:rsidRDefault="00F37931">
      <w:pPr>
        <w:pStyle w:val="Estilo"/>
      </w:pPr>
    </w:p>
    <w:p w:rsidR="00F37931" w:rsidRDefault="00F37931">
      <w:pPr>
        <w:pStyle w:val="Estilo"/>
      </w:pPr>
    </w:p>
    <w:p w:rsidR="00F37931" w:rsidRDefault="00BF2454">
      <w:pPr>
        <w:pStyle w:val="Estilo"/>
      </w:pPr>
      <w:r>
        <w:t>D.O.F. 15 DE JUNIO DE 2012.</w:t>
      </w:r>
    </w:p>
    <w:p w:rsidR="00F37931" w:rsidRDefault="00F37931">
      <w:pPr>
        <w:pStyle w:val="Estilo"/>
      </w:pPr>
    </w:p>
    <w:p w:rsidR="00F37931" w:rsidRDefault="00BF2454">
      <w:pPr>
        <w:pStyle w:val="Estilo"/>
      </w:pPr>
      <w:r>
        <w:t>Único.- El presente Decreto entrará en vigor al día siguiente de su publicación en el Diario Oficial de la Fede</w:t>
      </w:r>
      <w:r>
        <w:t>ración.</w:t>
      </w:r>
    </w:p>
    <w:p w:rsidR="00F37931" w:rsidRDefault="00F37931">
      <w:pPr>
        <w:pStyle w:val="Estilo"/>
      </w:pPr>
    </w:p>
    <w:p w:rsidR="00F37931" w:rsidRDefault="00F37931">
      <w:pPr>
        <w:pStyle w:val="Estilo"/>
      </w:pPr>
    </w:p>
    <w:p w:rsidR="00F37931" w:rsidRDefault="00BF2454">
      <w:pPr>
        <w:pStyle w:val="Estilo"/>
      </w:pPr>
      <w:r>
        <w:t>D.O.F. 23 DE MAYO DE 2014.</w:t>
      </w:r>
    </w:p>
    <w:p w:rsidR="00F37931" w:rsidRDefault="00F37931">
      <w:pPr>
        <w:pStyle w:val="Estilo"/>
      </w:pPr>
    </w:p>
    <w:p w:rsidR="00F37931" w:rsidRDefault="00BF2454">
      <w:pPr>
        <w:pStyle w:val="Estilo"/>
      </w:pPr>
      <w:r>
        <w:lastRenderedPageBreak/>
        <w:t>Único.- El presente Decreto entrará en vigor al día siguiente de su publicación en el Diario Oficial de la Federación.</w:t>
      </w:r>
    </w:p>
    <w:p w:rsidR="00F37931" w:rsidRDefault="00F37931">
      <w:pPr>
        <w:pStyle w:val="Estilo"/>
      </w:pPr>
    </w:p>
    <w:p w:rsidR="00F37931" w:rsidRDefault="00F37931">
      <w:pPr>
        <w:pStyle w:val="Estilo"/>
      </w:pPr>
    </w:p>
    <w:p w:rsidR="00F37931" w:rsidRDefault="00BF2454">
      <w:pPr>
        <w:pStyle w:val="Estilo"/>
      </w:pPr>
      <w:r>
        <w:t>D.O.F. 14 DE JULIO DE 2014.</w:t>
      </w:r>
    </w:p>
    <w:p w:rsidR="00F37931" w:rsidRDefault="00F37931">
      <w:pPr>
        <w:pStyle w:val="Estilo"/>
      </w:pPr>
    </w:p>
    <w:p w:rsidR="00F37931" w:rsidRDefault="00BF2454">
      <w:pPr>
        <w:pStyle w:val="Estilo"/>
      </w:pPr>
      <w:r>
        <w:t xml:space="preserve">[N. DE E. TRANSITORIOS DEL "DECRETO POR EL QUE SE EXPIDEN LA LEY </w:t>
      </w:r>
      <w:r>
        <w:t>FEDERAL DE TELECOMUNICACIONES Y RADIODIFUSIÓN, Y LA LEY DEL SISTEMA PÚBLICO DE RADIODIFUSIÓN DEL ESTADO MEXICANO; Y SE REFORMAN, ADICIONAN Y DEROGAN DIVERSAS DISPOSICIONES EN MATERIA DE TELECOMUNICACIONES Y RADIODIFUSIÓN".]</w:t>
      </w:r>
    </w:p>
    <w:p w:rsidR="00F37931" w:rsidRDefault="00F37931">
      <w:pPr>
        <w:pStyle w:val="Estilo"/>
      </w:pPr>
    </w:p>
    <w:p w:rsidR="00F37931" w:rsidRDefault="00BF2454">
      <w:pPr>
        <w:pStyle w:val="Estilo"/>
      </w:pPr>
      <w:r>
        <w:t>PRIMERO. El presente Decreto en</w:t>
      </w:r>
      <w:r>
        <w:t>trará en vigor a los treinta días naturales siguientes a su publicación en el Diario Oficial de la Federación, sin perjuicio de lo dispuesto en los transitorios siguientes.</w:t>
      </w:r>
    </w:p>
    <w:p w:rsidR="00F37931" w:rsidRDefault="00F37931">
      <w:pPr>
        <w:pStyle w:val="Estilo"/>
      </w:pPr>
    </w:p>
    <w:p w:rsidR="00F37931" w:rsidRDefault="00BF2454">
      <w:pPr>
        <w:pStyle w:val="Estilo"/>
      </w:pPr>
      <w:r>
        <w:t>SEGUNDO. Se abrogan la Ley Federal de Telecomunicaciones y la Ley Federal de Radio</w:t>
      </w:r>
      <w:r>
        <w:t xml:space="preserve"> y Televisión. Se dejan sin efectos aquellas disposiciones de la Ley de Vías Generales de Comunicación en lo que se opongan a lo dispuesto en la Ley Federal de Telecomunicaciones y Radiodifusión que se expide por virtud del presente Decreto.</w:t>
      </w:r>
    </w:p>
    <w:p w:rsidR="00F37931" w:rsidRDefault="00F37931">
      <w:pPr>
        <w:pStyle w:val="Estilo"/>
      </w:pPr>
    </w:p>
    <w:p w:rsidR="00F37931" w:rsidRDefault="00BF2454">
      <w:pPr>
        <w:pStyle w:val="Estilo"/>
      </w:pPr>
      <w:r>
        <w:t xml:space="preserve">TERCERO. Las </w:t>
      </w:r>
      <w:r>
        <w:t>disposiciones reglamentarias y administrativas y las normas oficiales mexicanas en vigor, continuarán aplicándose hasta en tanto se expidan los nuevos ordenamientos que los sustituyan, salvo en lo que se opongan a la Ley Federal de Telecomunicaciones y Rad</w:t>
      </w:r>
      <w:r>
        <w:t>iodifusión que se expide por virtud del presente Decreto.</w:t>
      </w:r>
    </w:p>
    <w:p w:rsidR="00F37931" w:rsidRDefault="00F37931">
      <w:pPr>
        <w:pStyle w:val="Estilo"/>
      </w:pPr>
    </w:p>
    <w:p w:rsidR="00F37931" w:rsidRDefault="00BF2454">
      <w:pPr>
        <w:pStyle w:val="Estilo"/>
      </w:pPr>
      <w:r>
        <w:t>CUARTO. El Instituto Federal de Telecomunicaciones deberá adecuar a la Ley Federal de Telecomunicaciones y Radiodifusión su estatuto orgánico, dentro de los sesenta días naturales siguientes a la e</w:t>
      </w:r>
      <w:r>
        <w:t>ntrada en vigor del presente Decreto.</w:t>
      </w:r>
    </w:p>
    <w:p w:rsidR="00F37931" w:rsidRDefault="00F37931">
      <w:pPr>
        <w:pStyle w:val="Estilo"/>
      </w:pPr>
    </w:p>
    <w:p w:rsidR="00F37931" w:rsidRDefault="00BF2454">
      <w:pPr>
        <w:pStyle w:val="Estilo"/>
      </w:pPr>
      <w:r>
        <w:t>QUINTO. El Ejecutivo Federal deberá emitir, dentro de los ciento ochenta días naturales siguientes a la expedición del presente Decreto, las disposiciones reglamentarias y lineamientos en materia de contenidos estable</w:t>
      </w:r>
      <w:r>
        <w:t>cidos en la Ley Federal de Telecomunicaciones y Radiodifusión que se expide por virtud del presente Decreto.</w:t>
      </w:r>
    </w:p>
    <w:p w:rsidR="00F37931" w:rsidRDefault="00F37931">
      <w:pPr>
        <w:pStyle w:val="Estilo"/>
      </w:pPr>
    </w:p>
    <w:p w:rsidR="00F37931" w:rsidRDefault="00BF2454">
      <w:pPr>
        <w:pStyle w:val="Estilo"/>
      </w:pPr>
      <w:r>
        <w:t>Los concesionarios de radiodifusión y de televisión o audio restringidos no podrán promocionar video-juegos que no hayan sido clasificados de acue</w:t>
      </w:r>
      <w:r>
        <w:t>rdo a la normatividad aplicable, misma que deberá expedir el Ejecutivo Federal dentro del plazo referido en el párrafo anterior.</w:t>
      </w:r>
    </w:p>
    <w:p w:rsidR="00F37931" w:rsidRDefault="00F37931">
      <w:pPr>
        <w:pStyle w:val="Estilo"/>
      </w:pPr>
    </w:p>
    <w:p w:rsidR="00F37931" w:rsidRDefault="00BF2454">
      <w:pPr>
        <w:pStyle w:val="Estilo"/>
      </w:pPr>
      <w:r>
        <w:t>SEXTO. La atención, trámite y resolución de los asuntos y procedimientos que hayan iniciado previo a la entrada en vigor del p</w:t>
      </w:r>
      <w:r>
        <w:t xml:space="preserve">resente Decreto, se realizará en los términos establecidos en el artículo Séptimo Transitorio del Decreto por el que </w:t>
      </w:r>
      <w:r>
        <w:lastRenderedPageBreak/>
        <w:t>se reforman y adicionan diversas disposiciones de los artículos 6o., 7o., 27, 28, 73, 78, 94 y 105 de la Constitución Política de los Estad</w:t>
      </w:r>
      <w:r>
        <w:t>os Unidos Mexicanos en materia de telecomunicaciones, publicado en el Diario Oficial de la Federación el 11 de junio de 2013. Lo anterior sin perjuicio de lo previsto en el Vigésimo Transitorio del presente Decreto.</w:t>
      </w:r>
    </w:p>
    <w:p w:rsidR="00F37931" w:rsidRDefault="00F37931">
      <w:pPr>
        <w:pStyle w:val="Estilo"/>
      </w:pPr>
    </w:p>
    <w:p w:rsidR="00F37931" w:rsidRDefault="00BF2454">
      <w:pPr>
        <w:pStyle w:val="Estilo"/>
      </w:pPr>
      <w:r>
        <w:t>SÉPTIMO. Sin perjuicio de lo establecid</w:t>
      </w:r>
      <w:r>
        <w:t>o en la Ley Federal de Telecomunicaciones y Radiodifusión que se expide por virtud del Decreto, en la ley y en la normatividad que al efecto emita el Instituto Federal de Telecomunicaciones, las concesiones y permisos otorgados con anterioridad a la entrad</w:t>
      </w:r>
      <w:r>
        <w:t>a en vigor del presente Decreto, se mantendrán en los términos y condiciones consignados en los respectivos títulos o permisos hasta su terminación, a menos que se obtenga la autorización para prestar servicios adicionales a los que son objeto de su conces</w:t>
      </w:r>
      <w:r>
        <w:t>ión o hubiere transitado a la concesión única prevista en la Ley Federal de Telecomunicaciones y Radiodifusión, en cuyo caso, se estará a los términos y condiciones que el Instituto Federal de Telecomunicaciones establezca.</w:t>
      </w:r>
    </w:p>
    <w:p w:rsidR="00F37931" w:rsidRDefault="00F37931">
      <w:pPr>
        <w:pStyle w:val="Estilo"/>
      </w:pPr>
    </w:p>
    <w:p w:rsidR="00F37931" w:rsidRDefault="00BF2454">
      <w:pPr>
        <w:pStyle w:val="Estilo"/>
      </w:pPr>
      <w:r>
        <w:t>Tratándose de concesiones de es</w:t>
      </w:r>
      <w:r>
        <w:t>pectro radioeléctrico, no podrán modificarse en cuanto al plazo de la concesión, la cobertura autorizada y la cantidad de Megahertz concesionados, ni modificar las condiciones de hacer o no hacer previstas en el título de concesión de origen y que hubieren</w:t>
      </w:r>
      <w:r>
        <w:t xml:space="preserve"> sido determinantes para el otorgamiento de la concesión.</w:t>
      </w:r>
    </w:p>
    <w:p w:rsidR="00F37931" w:rsidRDefault="00F37931">
      <w:pPr>
        <w:pStyle w:val="Estilo"/>
      </w:pPr>
    </w:p>
    <w:p w:rsidR="00F37931" w:rsidRDefault="00BF2454">
      <w:pPr>
        <w:pStyle w:val="Estilo"/>
      </w:pPr>
      <w:r>
        <w:t>OCTAVO. Salvo lo dispuesto en los artículos Décimo y Décimo Primero Transitorios del presente Decreto, los actuales concesionarios podrán obtener autorización del Instituto Federal de Telecomunicac</w:t>
      </w:r>
      <w:r>
        <w:t xml:space="preserve">iones para prestar servicios adicionales a los que son objeto de su concesión o para transitar a la concesión única, siempre que se encuentren en cumplimiento de las obligaciones previstas en las leyes y en sus títulos de concesión. Los concesionarios que </w:t>
      </w:r>
      <w:r>
        <w:t>cuentan con concesiones de espectro radioeléctrico deberán pagar las contraprestaciones correspondientes en términos de la Ley Federal de Telecomunicaciones y Radiodifusión.</w:t>
      </w:r>
    </w:p>
    <w:p w:rsidR="00F37931" w:rsidRDefault="00F37931">
      <w:pPr>
        <w:pStyle w:val="Estilo"/>
      </w:pPr>
    </w:p>
    <w:p w:rsidR="00F37931" w:rsidRDefault="00BF2454">
      <w:pPr>
        <w:pStyle w:val="Estilo"/>
      </w:pPr>
      <w:r>
        <w:t>Los concesionarios que cuenten con varios títulos de concesión, además de poder t</w:t>
      </w:r>
      <w:r>
        <w:t>ransitar a la concesión única podrán consolidar sus títulos en una sola concesión.</w:t>
      </w:r>
    </w:p>
    <w:p w:rsidR="00F37931" w:rsidRDefault="00F37931">
      <w:pPr>
        <w:pStyle w:val="Estilo"/>
      </w:pPr>
    </w:p>
    <w:p w:rsidR="00F37931" w:rsidRDefault="00BF2454">
      <w:pPr>
        <w:pStyle w:val="Estilo"/>
      </w:pPr>
      <w:r>
        <w:t>NOVENO. En tanto exista un agente económico preponderante en los sectores de telecomunicaciones y radiodifusión, con el fin de promover la competencia y desarrollar competi</w:t>
      </w:r>
      <w:r>
        <w:t>dores viables en el largo plazo, no requerirán de autorización del Instituto Federal de Telecomunicaciones las concentraciones que se realicen entre agentes económicos titulares de concesiones, ni las cesiones de concesión y los cambios de control que deri</w:t>
      </w:r>
      <w:r>
        <w:t>ven de éstas, que reúnan los siguientes requisitos:</w:t>
      </w:r>
    </w:p>
    <w:p w:rsidR="00F37931" w:rsidRDefault="00F37931">
      <w:pPr>
        <w:pStyle w:val="Estilo"/>
      </w:pPr>
    </w:p>
    <w:p w:rsidR="00F37931" w:rsidRDefault="00BF2454">
      <w:pPr>
        <w:pStyle w:val="Estilo"/>
      </w:pPr>
      <w:r>
        <w:lastRenderedPageBreak/>
        <w:t>a. Generen una reducción sectorial del Índice de Dominancia "ID", siempre que el índice Hirschman-Herfindahl "IHH" no se incremente en más de doscientos puntos;</w:t>
      </w:r>
    </w:p>
    <w:p w:rsidR="00F37931" w:rsidRDefault="00F37931">
      <w:pPr>
        <w:pStyle w:val="Estilo"/>
      </w:pPr>
    </w:p>
    <w:p w:rsidR="00F37931" w:rsidRDefault="00BF2454">
      <w:pPr>
        <w:pStyle w:val="Estilo"/>
      </w:pPr>
      <w:r>
        <w:t>b. Tengan como resultado que el agente ec</w:t>
      </w:r>
      <w:r>
        <w:t>onómico cuente con un porcentaje de participación sectorial menor al veinte por ciento;</w:t>
      </w:r>
    </w:p>
    <w:p w:rsidR="00F37931" w:rsidRDefault="00F37931">
      <w:pPr>
        <w:pStyle w:val="Estilo"/>
      </w:pPr>
    </w:p>
    <w:p w:rsidR="00F37931" w:rsidRDefault="00BF2454">
      <w:pPr>
        <w:pStyle w:val="Estilo"/>
      </w:pPr>
      <w:r>
        <w:t>c. Que en dicha concentración no participe el agente económico preponderante en el sector en el que se lleve a cabo la concentración, y</w:t>
      </w:r>
    </w:p>
    <w:p w:rsidR="00F37931" w:rsidRDefault="00F37931">
      <w:pPr>
        <w:pStyle w:val="Estilo"/>
      </w:pPr>
    </w:p>
    <w:p w:rsidR="00F37931" w:rsidRDefault="00BF2454">
      <w:pPr>
        <w:pStyle w:val="Estilo"/>
      </w:pPr>
      <w:r>
        <w:t>d. No tengan como efecto dismi</w:t>
      </w:r>
      <w:r>
        <w:t>nuir, dañar o impedir la libre competencia y concurrencia, en el sector que corresponda.</w:t>
      </w:r>
    </w:p>
    <w:p w:rsidR="00F37931" w:rsidRDefault="00F37931">
      <w:pPr>
        <w:pStyle w:val="Estilo"/>
      </w:pPr>
    </w:p>
    <w:p w:rsidR="00F37931" w:rsidRDefault="00BF2454">
      <w:pPr>
        <w:pStyle w:val="Estilo"/>
      </w:pPr>
      <w:r>
        <w:t>N. DE E. VÉASE PÁRRAFO SEGUNDO Y TERCERO EN LA EDICIÓN VESPERTINA DEL D.O.F. DE 14 DE JULIO DE 2014, PÁGINAS 104 Y 105.</w:t>
      </w:r>
    </w:p>
    <w:p w:rsidR="00F37931" w:rsidRDefault="00F37931">
      <w:pPr>
        <w:pStyle w:val="Estilo"/>
      </w:pPr>
    </w:p>
    <w:p w:rsidR="00F37931" w:rsidRDefault="00BF2454">
      <w:pPr>
        <w:pStyle w:val="Estilo"/>
      </w:pPr>
      <w:r>
        <w:t xml:space="preserve">Los agentes económicos deberán presentar al </w:t>
      </w:r>
      <w:r>
        <w:t>Instituto Federal de Telecomunicaciones, dentro de los 10 días siguientes a la concentración, un aviso por escrito que contendrá la información a que se refiere el artículo 89 de la Ley Federal de Competencia Económica referida al sector correspondiente as</w:t>
      </w:r>
      <w:r>
        <w:t>í como los elementos de convicción que demuestren que la concentración cumple con los incisos anteriores.</w:t>
      </w:r>
    </w:p>
    <w:p w:rsidR="00F37931" w:rsidRDefault="00F37931">
      <w:pPr>
        <w:pStyle w:val="Estilo"/>
      </w:pPr>
    </w:p>
    <w:p w:rsidR="00F37931" w:rsidRDefault="00BF2454">
      <w:pPr>
        <w:pStyle w:val="Estilo"/>
      </w:pPr>
      <w:r>
        <w:t>El Instituto investigará dichas concentraciones en un plazo no mayor a noventa días naturales y en caso de encontrar que existe poder sustancial en e</w:t>
      </w:r>
      <w:r>
        <w:t>l mercado de redes de telecomunicaciones que presten servicios de voz, datos o video o en el de radio y televisión según el sector que corresponda, podrá imponer las medidas necesarias para proteger y fomentar en dicho mercado la libre competencia y concur</w:t>
      </w:r>
      <w:r>
        <w:t>rencia, de conformidad con lo dispuesto en la Ley Federal de Telecomunicaciones y Radiodifusión y la Ley Federal de Competencia Económica sin perjuicio de las concentraciones a que refiere el presente artículo.</w:t>
      </w:r>
    </w:p>
    <w:p w:rsidR="00F37931" w:rsidRDefault="00F37931">
      <w:pPr>
        <w:pStyle w:val="Estilo"/>
      </w:pPr>
    </w:p>
    <w:p w:rsidR="00F37931" w:rsidRDefault="00BF2454">
      <w:pPr>
        <w:pStyle w:val="Estilo"/>
      </w:pPr>
      <w:r>
        <w:t>Las medidas que imponga el Instituto se exti</w:t>
      </w:r>
      <w:r>
        <w:t>nguirán una vez que se autorice a los agentes económicos preponderantes la prestación de servicios adicionales.</w:t>
      </w:r>
    </w:p>
    <w:p w:rsidR="00F37931" w:rsidRDefault="00F37931">
      <w:pPr>
        <w:pStyle w:val="Estilo"/>
      </w:pPr>
    </w:p>
    <w:p w:rsidR="00F37931" w:rsidRDefault="00BF2454">
      <w:pPr>
        <w:pStyle w:val="Estilo"/>
      </w:pPr>
      <w:r>
        <w:t>DÉCIMO. Los agentes económicos preponderantes y los concesionarios cuyos títulos de concesión contengan alguna prohibición o restricción expres</w:t>
      </w:r>
      <w:r>
        <w:t>a para prestar servicios determinados, previo al inicio del trámite para obtener la autorización para prestar servicios adicionales, acreditarán ante el Instituto Federal de Telecomunicaciones y éste supervisará el cumplimiento efectivo de las obligaciones</w:t>
      </w:r>
      <w:r>
        <w:t xml:space="preserve"> previstas en el Decreto por el que se reforman y adicionan diversas disposiciones de los artículos 6o., 7o., 27, 28, 73, 78, 94 y 105 de la Constitución Política de los Estados Unidos Mexicanos, en materia de telecomunicaciones, publicado en el Diario Ofi</w:t>
      </w:r>
      <w:r>
        <w:t xml:space="preserve">cial de la Federación el 11 de junio de 2013, de la Ley de Telecomunicaciones y Radiodifusión, así como de la Ley Federal de Competencia </w:t>
      </w:r>
      <w:r>
        <w:lastRenderedPageBreak/>
        <w:t>Económica, sus títulos de concesión y disposiciones administrativas aplicables, conforme a lo siguiente:</w:t>
      </w:r>
    </w:p>
    <w:p w:rsidR="00F37931" w:rsidRDefault="00F37931">
      <w:pPr>
        <w:pStyle w:val="Estilo"/>
      </w:pPr>
    </w:p>
    <w:p w:rsidR="00F37931" w:rsidRDefault="00BF2454">
      <w:pPr>
        <w:pStyle w:val="Estilo"/>
      </w:pPr>
      <w:r>
        <w:t>I. Los agente</w:t>
      </w:r>
      <w:r>
        <w:t>s económicos preponderantes deberán acreditar ante el Instituto Federal de Telecomunicaciones que se encuentran en cumplimiento efectivo de lo anterior y de las medidas expedidas por el propio Instituto Federal de Telecomunicaciones a que se refieren las f</w:t>
      </w:r>
      <w:r>
        <w:t>racciones III y IV del artículo Octavo Transitorio del Decreto antes referido. Para tal efecto, el Instituto Federal de Telecomunicaciones establecerá la forma y términos para presentar la información y documentación respectiva;</w:t>
      </w:r>
    </w:p>
    <w:p w:rsidR="00F37931" w:rsidRDefault="00F37931">
      <w:pPr>
        <w:pStyle w:val="Estilo"/>
      </w:pPr>
    </w:p>
    <w:p w:rsidR="00F37931" w:rsidRDefault="00BF2454">
      <w:pPr>
        <w:pStyle w:val="Estilo"/>
      </w:pPr>
      <w:r>
        <w:t>II. El agente económico pr</w:t>
      </w:r>
      <w:r>
        <w:t>eponderante deberá estar en cumplimiento efectivo de las medidas a las que se refiere la fracción I anterior cuando menos durante dieciocho meses en forma continua;</w:t>
      </w:r>
    </w:p>
    <w:p w:rsidR="00F37931" w:rsidRDefault="00F37931">
      <w:pPr>
        <w:pStyle w:val="Estilo"/>
      </w:pPr>
    </w:p>
    <w:p w:rsidR="00F37931" w:rsidRDefault="00BF2454">
      <w:pPr>
        <w:pStyle w:val="Estilo"/>
      </w:pPr>
      <w:r>
        <w:t>III. Transcurrido el plazo a que se refiere la fracción anterior y siempre que continúe en</w:t>
      </w:r>
      <w:r>
        <w:t xml:space="preserve"> cumplimiento de lo dispuesto en la fracción I que antecede, el Instituto Federal de Telecomunicaciones resolverá y emitirá un dictamen en el que certifique que se dio cumplimiento efectivo de las obligaciones referidas, y</w:t>
      </w:r>
    </w:p>
    <w:p w:rsidR="00F37931" w:rsidRDefault="00F37931">
      <w:pPr>
        <w:pStyle w:val="Estilo"/>
      </w:pPr>
    </w:p>
    <w:p w:rsidR="00F37931" w:rsidRDefault="00BF2454">
      <w:pPr>
        <w:pStyle w:val="Estilo"/>
      </w:pPr>
      <w:r>
        <w:t>IV. Una vez que el concesionario</w:t>
      </w:r>
      <w:r>
        <w:t xml:space="preserve"> haya obtenido la certificación de cumplimiento, podrá solicitar ante el Instituto Federal de Telecomunicaciones la autorización del servicio adicional.</w:t>
      </w:r>
    </w:p>
    <w:p w:rsidR="00F37931" w:rsidRDefault="00F37931">
      <w:pPr>
        <w:pStyle w:val="Estilo"/>
      </w:pPr>
    </w:p>
    <w:p w:rsidR="00F37931" w:rsidRDefault="00BF2454">
      <w:pPr>
        <w:pStyle w:val="Estilo"/>
      </w:pPr>
      <w:r>
        <w:t>Lo dispuesto en este artículo también será aplicable en caso de que los agentes y concesionarios respe</w:t>
      </w:r>
      <w:r>
        <w:t>ctivos opten por transitar a la concesión única.</w:t>
      </w:r>
    </w:p>
    <w:p w:rsidR="00F37931" w:rsidRDefault="00F37931">
      <w:pPr>
        <w:pStyle w:val="Estilo"/>
      </w:pPr>
    </w:p>
    <w:p w:rsidR="00F37931" w:rsidRDefault="00BF2454">
      <w:pPr>
        <w:pStyle w:val="Estilo"/>
      </w:pPr>
      <w:r>
        <w:t>No será aplicable lo dispuesto en el presente artículo después de transcurridos cinco años contados a partir de la entrada en vigor de la Ley Federal de Telecomunicaciones y Radiodifusión, siempre que el ag</w:t>
      </w:r>
      <w:r>
        <w:t>ente económico preponderante en el sector de las telecomunicaciones esté en cumplimiento del artículo Octavo Transitorio de este Decreto, de las medidas que se le hayan impuesto conforme a lo previsto en las fracciones III y IV del artículo Octavo Transito</w:t>
      </w:r>
      <w:r>
        <w:t>rio del Decreto por el que se reforman y adicionan diversas disposiciones de los artículos 6o., 7o., 27, 28, 73, 78, 94 y 105 de la Constitución Política de los Estados Unidos Mexicanos, en materia de telecomunicaciones, publicado en el Diario Oficial de l</w:t>
      </w:r>
      <w:r>
        <w:t>a Federación el 11 de junio de 2013, y de aquellas que le haya impuesto el Instituto Federal de Telecomunicaciones en los términos de la Ley Federal de Telecomunicaciones y Radiodifusión.</w:t>
      </w:r>
    </w:p>
    <w:p w:rsidR="00F37931" w:rsidRDefault="00F37931">
      <w:pPr>
        <w:pStyle w:val="Estilo"/>
      </w:pPr>
    </w:p>
    <w:p w:rsidR="00F37931" w:rsidRDefault="00BF2454">
      <w:pPr>
        <w:pStyle w:val="Estilo"/>
      </w:pPr>
      <w:r>
        <w:t>DÉCIMO PRIMERO. El trámite de la solicitud a que se refiere el artí</w:t>
      </w:r>
      <w:r>
        <w:t>culo anterior se sujetará a lo siguiente:</w:t>
      </w:r>
    </w:p>
    <w:p w:rsidR="00F37931" w:rsidRDefault="00F37931">
      <w:pPr>
        <w:pStyle w:val="Estilo"/>
      </w:pPr>
    </w:p>
    <w:p w:rsidR="00F37931" w:rsidRDefault="00BF2454">
      <w:pPr>
        <w:pStyle w:val="Estilo"/>
      </w:pPr>
      <w:r>
        <w:t>I. Los agentes económicos preponderantes y los concesionarios cuyos títulos de concesión contengan alguna prohibición o restricción expresa para prestar servicios determinados, deberán cumplir con lo previsto en l</w:t>
      </w:r>
      <w:r>
        <w:t xml:space="preserve">os lineamientos del </w:t>
      </w:r>
      <w:r>
        <w:lastRenderedPageBreak/>
        <w:t xml:space="preserve">Instituto Federal de Telecomunicaciones en términos del artículo Cuarto Transitorio del Decreto por el que se reforman y adicionan diversas disposiciones de los artículos 6o., 7o., 27, 28, 73, 78, 94 y 105 de la Constitución en materia </w:t>
      </w:r>
      <w:r>
        <w:t>de telecomunicaciones, publicado en el Diario Oficial de la Federación el 11 de junio de 2013;</w:t>
      </w:r>
    </w:p>
    <w:p w:rsidR="00F37931" w:rsidRDefault="00F37931">
      <w:pPr>
        <w:pStyle w:val="Estilo"/>
      </w:pPr>
    </w:p>
    <w:p w:rsidR="00F37931" w:rsidRDefault="00BF2454">
      <w:pPr>
        <w:pStyle w:val="Estilo"/>
      </w:pPr>
      <w:r>
        <w:t>II. Al presentar la solicitud, dichos agentes y concesionarios deberán acompañar el dictamen de cumplimiento a que se refiere la fracción III del artículo anter</w:t>
      </w:r>
      <w:r>
        <w:t>ior, presentar la información que determine el Instituto Federal de Telecomunicaciones respecto de los servicios que pretende prestar;</w:t>
      </w:r>
    </w:p>
    <w:p w:rsidR="00F37931" w:rsidRDefault="00F37931">
      <w:pPr>
        <w:pStyle w:val="Estilo"/>
      </w:pPr>
    </w:p>
    <w:p w:rsidR="00F37931" w:rsidRDefault="00BF2454">
      <w:pPr>
        <w:pStyle w:val="Estilo"/>
      </w:pPr>
      <w:r>
        <w:t>III. El Instituto Federal de Telecomunicaciones resolverá sobre la procedencia de la solicitud dentro de los sesenta día</w:t>
      </w:r>
      <w:r>
        <w:t>s naturales siguientes a su presentación, con base en los lineamientos de carácter general que al efecto emita y determinará las contraprestaciones que procedan.</w:t>
      </w:r>
    </w:p>
    <w:p w:rsidR="00F37931" w:rsidRDefault="00F37931">
      <w:pPr>
        <w:pStyle w:val="Estilo"/>
      </w:pPr>
    </w:p>
    <w:p w:rsidR="00F37931" w:rsidRDefault="00BF2454">
      <w:pPr>
        <w:pStyle w:val="Estilo"/>
      </w:pPr>
      <w:r>
        <w:t xml:space="preserve">Transcurrido el plazo señalado en el párrafo que antecede sin que el Instituto haya resuelto </w:t>
      </w:r>
      <w:r>
        <w:t>la solicitud correspondiente, la misma se entenderá en sentido negativo, y</w:t>
      </w:r>
    </w:p>
    <w:p w:rsidR="00F37931" w:rsidRDefault="00F37931">
      <w:pPr>
        <w:pStyle w:val="Estilo"/>
      </w:pPr>
    </w:p>
    <w:p w:rsidR="00F37931" w:rsidRDefault="00BF2454">
      <w:pPr>
        <w:pStyle w:val="Estilo"/>
      </w:pPr>
      <w:r>
        <w:t>IV. En el trámite de la solicitud, el Instituto Federal de Telecomunicaciones deberá asegurarse que el otorgamiento de la autorización no genera efectos adversos a la competencia y</w:t>
      </w:r>
      <w:r>
        <w:t xml:space="preserve"> libre concurrencia.</w:t>
      </w:r>
    </w:p>
    <w:p w:rsidR="00F37931" w:rsidRDefault="00F37931">
      <w:pPr>
        <w:pStyle w:val="Estilo"/>
      </w:pPr>
    </w:p>
    <w:p w:rsidR="00F37931" w:rsidRDefault="00BF2454">
      <w:pPr>
        <w:pStyle w:val="Estilo"/>
      </w:pPr>
      <w:r>
        <w:t>Se entenderá que se generan efectos adversos a la competencia y libre concurrencia, entre otros factores que considere el Instituto Federal de Telecomunicaciones, cuando:</w:t>
      </w:r>
    </w:p>
    <w:p w:rsidR="00F37931" w:rsidRDefault="00F37931">
      <w:pPr>
        <w:pStyle w:val="Estilo"/>
      </w:pPr>
    </w:p>
    <w:p w:rsidR="00F37931" w:rsidRDefault="00BF2454">
      <w:pPr>
        <w:pStyle w:val="Estilo"/>
      </w:pPr>
      <w:r>
        <w:t>a. Dicha autorización pueda tener como efecto incrementar la p</w:t>
      </w:r>
      <w:r>
        <w:t>articipación en el sector que corresponda del agente económico preponderante o del grupo de interés económico al cual pertenecen los concesionarios cuyos títulos de concesión contengan alguna prohibición o restricción para prestar servicios determinados, r</w:t>
      </w:r>
      <w:r>
        <w:t>especto de la participación determinada por el Instituto Federal de Telecomunicaciones en la resolución mediante la cual se le declaró agente económico preponderante en el sector que corresponda.</w:t>
      </w:r>
    </w:p>
    <w:p w:rsidR="00F37931" w:rsidRDefault="00F37931">
      <w:pPr>
        <w:pStyle w:val="Estilo"/>
      </w:pPr>
    </w:p>
    <w:p w:rsidR="00F37931" w:rsidRDefault="00BF2454">
      <w:pPr>
        <w:pStyle w:val="Estilo"/>
      </w:pPr>
      <w:r>
        <w:t>b. La autorización de servicios adicionales tenga como efec</w:t>
      </w:r>
      <w:r>
        <w:t>to conferir poder sustancial en el mercado relevante a alguno de los concesionarios o integrantes del agente económico preponderante o de los concesionarios cuyos títulos de concesión contengan alguna prohibición o restricción para prestar servicios determ</w:t>
      </w:r>
      <w:r>
        <w:t>inados en el sector que corresponda.</w:t>
      </w:r>
    </w:p>
    <w:p w:rsidR="00F37931" w:rsidRDefault="00F37931">
      <w:pPr>
        <w:pStyle w:val="Estilo"/>
      </w:pPr>
    </w:p>
    <w:p w:rsidR="00F37931" w:rsidRDefault="00BF2454">
      <w:pPr>
        <w:pStyle w:val="Estilo"/>
      </w:pPr>
      <w:r>
        <w:t>Lo dispuesto en este artículo será aplicable en caso de que los agentes y concesionarios respectivos opten por transitar a la concesión única, y será independiente de las sanciones económicas que procedan conforme a la</w:t>
      </w:r>
      <w:r>
        <w:t xml:space="preserve"> Ley Federal de Telecomunicaciones y Radiodifusión.</w:t>
      </w:r>
    </w:p>
    <w:p w:rsidR="00F37931" w:rsidRDefault="00F37931">
      <w:pPr>
        <w:pStyle w:val="Estilo"/>
      </w:pPr>
    </w:p>
    <w:p w:rsidR="00F37931" w:rsidRDefault="00BF2454">
      <w:pPr>
        <w:pStyle w:val="Estilo"/>
      </w:pPr>
      <w:r>
        <w:lastRenderedPageBreak/>
        <w:t>DÉCIMO SEGUNDO. El agente económico preponderante en el sector de las telecomunicaciones podrá optar en cualquier momento por el esquema previsto en el artículo 276 de la Ley Federal de Telecomunicacione</w:t>
      </w:r>
      <w:r>
        <w:t>s y Radiodifusión o ejercer el derecho que establece este artículo.</w:t>
      </w:r>
    </w:p>
    <w:p w:rsidR="00F37931" w:rsidRDefault="00F37931">
      <w:pPr>
        <w:pStyle w:val="Estilo"/>
      </w:pPr>
    </w:p>
    <w:p w:rsidR="00F37931" w:rsidRDefault="00BF2454">
      <w:pPr>
        <w:pStyle w:val="Estilo"/>
      </w:pPr>
      <w:r>
        <w:t>El agente económico preponderante en el sector de las telecomunicaciones podrá presentar al Instituto Federal de Telecomunicaciones un plan basado en una situación real, concreta y respec</w:t>
      </w:r>
      <w:r>
        <w:t>to de personas determinadas, que incluya en lo aplicable, la separación estructural, la desincorporación total o parcial de activos, derechos, partes sociales o acciones o cualquier combinación de las opciones anteriores a efecto de reducir su participació</w:t>
      </w:r>
      <w:r>
        <w:t>n nacional por debajo del cincuenta por ciento del sector de telecomunicaciones a que se refiere la fracción III del artículo Octavo Transitorio del Decreto por el que se reforman y adicionan diversas disposiciones de los artículos 6o., 7o., 27, 28, 73, 78</w:t>
      </w:r>
      <w:r>
        <w:t>, 94 y 105 de la Constitución Política de los Estados Unidos Mexicanos, en materia de telecomunicaciones, publicado en el Diario Oficial de la Federación el 11 de junio de 2013, de conformidad con las variables y parámetros de medición utilizados por el In</w:t>
      </w:r>
      <w:r>
        <w:t>stituto Federal de Telecomunicaciones en la declaratoria de preponderancia correspondiente, y siempre que con la ejecución de dicho plan se generen condiciones de competencia efectiva en los mercados que integran dicho sector de conformidad con la Ley Fede</w:t>
      </w:r>
      <w:r>
        <w:t>ral de Competencia Económica. En caso de que el agente económico preponderante ejerza esta opción, se estará a lo siguiente:</w:t>
      </w:r>
    </w:p>
    <w:p w:rsidR="00F37931" w:rsidRDefault="00F37931">
      <w:pPr>
        <w:pStyle w:val="Estilo"/>
      </w:pPr>
    </w:p>
    <w:p w:rsidR="00F37931" w:rsidRDefault="00BF2454">
      <w:pPr>
        <w:pStyle w:val="Estilo"/>
      </w:pPr>
      <w:r>
        <w:t xml:space="preserve">I. Al presentar el plan a que se refiere el párrafo que antecede, el agente económico preponderante deberá manifestar por escrito </w:t>
      </w:r>
      <w:r>
        <w:t>que se adhiere a lo previsto en este artículo y que acepta sus términos y condiciones; asimismo deberá acompañar la información y documentación necesaria que permita al Instituto Federal de Telecomunicaciones conocer y analizar el plan que se propone;</w:t>
      </w:r>
    </w:p>
    <w:p w:rsidR="00F37931" w:rsidRDefault="00F37931">
      <w:pPr>
        <w:pStyle w:val="Estilo"/>
      </w:pPr>
    </w:p>
    <w:p w:rsidR="00F37931" w:rsidRDefault="00BF2454">
      <w:pPr>
        <w:pStyle w:val="Estilo"/>
      </w:pPr>
      <w:r>
        <w:t>II.</w:t>
      </w:r>
      <w:r>
        <w:t xml:space="preserve"> En caso que el Instituto Federal de Telecomunicaciones considere que la información presentada es insuficiente, dentro del plazo de 20 días hábiles siguientes a la presentación del plan, prevendrá al agente económico preponderante para que presente la inf</w:t>
      </w:r>
      <w:r>
        <w:t>ormación faltante en un plazo de 20 días hábiles. En caso de que el agente económico preponderante no desahogue la prevención dentro del plazo señalado o que a juicio del Instituto la documentación o información presentada no sea suficiente o idónea para a</w:t>
      </w:r>
      <w:r>
        <w:t>nalizar el plan que se propone, se le podrá hacer una segunda prevención en los términos señalados con antelación y en caso de que no cumpla esta última prevención se tendrá por no presentado el plan, sin perjuicio de que el agente económico pueda presenta</w:t>
      </w:r>
      <w:r>
        <w:t>r una nueva propuesta de plan en términos del presente artículo;</w:t>
      </w:r>
    </w:p>
    <w:p w:rsidR="00F37931" w:rsidRDefault="00F37931">
      <w:pPr>
        <w:pStyle w:val="Estilo"/>
      </w:pPr>
    </w:p>
    <w:p w:rsidR="00F37931" w:rsidRDefault="00BF2454">
      <w:pPr>
        <w:pStyle w:val="Estilo"/>
      </w:pPr>
      <w:r>
        <w:t>III. Atendida la prevención en los términos formulados, el Instituto Federal de Telecomunicaciones analizará, evaluará y, en su caso, aprobará el plan propuesto dentro de los ciento veinte d</w:t>
      </w:r>
      <w:r>
        <w:t xml:space="preserve">ías naturales siguientes. En caso de que el Instituto lo </w:t>
      </w:r>
      <w:r>
        <w:lastRenderedPageBreak/>
        <w:t>considere necesario podrá prorrogar dicho plazo hasta en dos ocasiones y hasta por noventa días naturales cada una.</w:t>
      </w:r>
    </w:p>
    <w:p w:rsidR="00F37931" w:rsidRDefault="00F37931">
      <w:pPr>
        <w:pStyle w:val="Estilo"/>
      </w:pPr>
    </w:p>
    <w:p w:rsidR="00F37931" w:rsidRDefault="00BF2454">
      <w:pPr>
        <w:pStyle w:val="Estilo"/>
      </w:pPr>
      <w:r>
        <w:t>Para aprobar dicho plan el Instituto Federal de Telecomunicaciones deberá determin</w:t>
      </w:r>
      <w:r>
        <w:t xml:space="preserve">ar que el mismo reduce efectivamente la participación nacional del agente económico preponderante por debajo del cincuenta por ciento en el sector de las telecomunicaciones a que se refiere la fracción III del artículo Octavo Transitorio del Decreto antes </w:t>
      </w:r>
      <w:r>
        <w:t>referido, que genere condiciones de competencia efectiva en los mercados que integran dicho sector en los términos de la Ley Federal de Competencia Económica y que no tenga por objeto o efecto afectar o reducir la cobertura social existente.</w:t>
      </w:r>
    </w:p>
    <w:p w:rsidR="00F37931" w:rsidRDefault="00F37931">
      <w:pPr>
        <w:pStyle w:val="Estilo"/>
      </w:pPr>
    </w:p>
    <w:p w:rsidR="00F37931" w:rsidRDefault="00BF2454">
      <w:pPr>
        <w:pStyle w:val="Estilo"/>
      </w:pPr>
      <w:r>
        <w:t>El plan deber</w:t>
      </w:r>
      <w:r>
        <w:t>á tener como resultado que la participación en el sector que el agente preponderante disminuye, sea transferida a otro u otros agentes económicos distintos e independientes del agente económico preponderante. Al aprobar el plan, el Instituto Federal de Tel</w:t>
      </w:r>
      <w:r>
        <w:t>ecomunicaciones deberá asegurar la separación efectiva e independencia de esos agentes y deberá establecer los términos y condiciones necesarios para que esa situación quede debidamente salvaguardada;</w:t>
      </w:r>
    </w:p>
    <w:p w:rsidR="00F37931" w:rsidRDefault="00F37931">
      <w:pPr>
        <w:pStyle w:val="Estilo"/>
      </w:pPr>
    </w:p>
    <w:p w:rsidR="00F37931" w:rsidRDefault="00BF2454">
      <w:pPr>
        <w:pStyle w:val="Estilo"/>
      </w:pPr>
      <w:r>
        <w:t>IV. En el supuesto de que el Instituto Federal de Tele</w:t>
      </w:r>
      <w:r>
        <w:t>comunicaciones apruebe el plan, el agente económico preponderante en el sector de las telecomunicaciones contará con un plazo de hasta diez días hábiles para manifestar que acepta el plan y consiente expresamente las tarifas que derivan de la aplicación de</w:t>
      </w:r>
      <w:r>
        <w:t xml:space="preserve"> los incisos a) y b) del segundo párrafo del artículo 131 de la Ley Federal de Telecomunicaciones y de Radiodifusión, y las fracciones VI a VIII de este artículo.</w:t>
      </w:r>
    </w:p>
    <w:p w:rsidR="00F37931" w:rsidRDefault="00F37931">
      <w:pPr>
        <w:pStyle w:val="Estilo"/>
      </w:pPr>
    </w:p>
    <w:p w:rsidR="00F37931" w:rsidRDefault="00BF2454">
      <w:pPr>
        <w:pStyle w:val="Estilo"/>
      </w:pPr>
      <w:r>
        <w:t xml:space="preserve">Aceptado el plan por el agente económico preponderante, no podrá ser modificado y deberá </w:t>
      </w:r>
      <w:r>
        <w:t>ejecutarse en sus términos, sin que dicho agente pueda volver a ejercer el beneficio que otorga este artículo y sin perjuicio de que pueda optar por lo dispuesto en el artículo 276 de la Ley Federal de Telecomunicaciones y Radiodifusión;</w:t>
      </w:r>
    </w:p>
    <w:p w:rsidR="00F37931" w:rsidRDefault="00F37931">
      <w:pPr>
        <w:pStyle w:val="Estilo"/>
      </w:pPr>
    </w:p>
    <w:p w:rsidR="00F37931" w:rsidRDefault="00BF2454">
      <w:pPr>
        <w:pStyle w:val="Estilo"/>
      </w:pPr>
      <w:r>
        <w:t>V. El plan deberá</w:t>
      </w:r>
      <w:r>
        <w:t xml:space="preserve"> ejecutarse durante los 365 días naturales posteriores a que haya sido aceptado en términos de la fracción IV. Los agentes económicos involucrados en el plan deberán informar con la periodicidad que establezca el Instituto Federal de Telecomunicaciones sob</w:t>
      </w:r>
      <w:r>
        <w:t>re el proceso de ejecución del plan. En caso de que el agente económico preponderante acredite que la falta de cumplimiento del plan dentro del plazo referido se debe a causas que no le son imputables, podrá solicitar al Instituto Federal de Telecomunicaci</w:t>
      </w:r>
      <w:r>
        <w:t>ones una prórroga, la cual se podrá otorgar por un plazo de hasta 120 días naturales, por única ocasión y siempre y cuando dichas causas se encuentren debidamente justificadas;</w:t>
      </w:r>
    </w:p>
    <w:p w:rsidR="00F37931" w:rsidRDefault="00F37931">
      <w:pPr>
        <w:pStyle w:val="Estilo"/>
      </w:pPr>
    </w:p>
    <w:p w:rsidR="00F37931" w:rsidRDefault="00BF2454">
      <w:pPr>
        <w:pStyle w:val="Estilo"/>
      </w:pPr>
      <w:r>
        <w:t>VI. A partir de la fecha en que el agente económico preponderante en el sector</w:t>
      </w:r>
      <w:r>
        <w:t xml:space="preserve"> de las telecomunicaciones haya aceptado el plan y durante el plazo referido en la fracción anterior, se aplicarán provisionalmente entre el agente económico </w:t>
      </w:r>
      <w:r>
        <w:lastRenderedPageBreak/>
        <w:t>preponderante en el sector de las telecomunicaciones y los demás concesionarios, los acuerdos de c</w:t>
      </w:r>
      <w:r>
        <w:t>ompensación recíproca de tráfico referidos en el primer párrafo del artículo 131 de la Ley Federal de Telecomunicaciones y de Radiodifusión, y se suspenderán entre ellos las tarifas que deriven de la aplicación de los incisos a) y b) del párrafo segundo de</w:t>
      </w:r>
      <w:r>
        <w:t xml:space="preserve"> dicho artículo;</w:t>
      </w:r>
    </w:p>
    <w:p w:rsidR="00F37931" w:rsidRDefault="00F37931">
      <w:pPr>
        <w:pStyle w:val="Estilo"/>
      </w:pPr>
    </w:p>
    <w:p w:rsidR="00F37931" w:rsidRDefault="00BF2454">
      <w:pPr>
        <w:pStyle w:val="Estilo"/>
      </w:pPr>
      <w:r>
        <w:t xml:space="preserve">VII. El Instituto Federal de Telecomunicaciones certificará que el plan ha sido ejecutado efectivamente en el plazo señalado en la fracción V de este artículo. Para tal efecto, dentro de los 5 días hábiles siguientes al término del plazo </w:t>
      </w:r>
      <w:r>
        <w:t xml:space="preserve">de ejecución o, en su caso, al término de la prórroga correspondiente, el Instituto Federal de Telecomunicaciones deberá iniciar los estudios que demuestren que su ejecución generó condiciones de competencia efectiva en los mercados que integran el sector </w:t>
      </w:r>
      <w:r>
        <w:t>de telecomunicaciones, de conformidad con la Ley Federal de Competencia Económica.</w:t>
      </w:r>
    </w:p>
    <w:p w:rsidR="00F37931" w:rsidRDefault="00F37931">
      <w:pPr>
        <w:pStyle w:val="Estilo"/>
      </w:pPr>
    </w:p>
    <w:p w:rsidR="00F37931" w:rsidRDefault="00BF2454">
      <w:pPr>
        <w:pStyle w:val="Estilo"/>
      </w:pPr>
      <w:r>
        <w:t>Otorgada la certificación referida en el párrafo anterior, se aplicarán de manera general para todos los concesionarios los acuerdos de compensación de tráfico a que se ref</w:t>
      </w:r>
      <w:r>
        <w:t>iere el párrafo primero del artículo 131 de la citada Ley;</w:t>
      </w:r>
    </w:p>
    <w:p w:rsidR="00F37931" w:rsidRDefault="00F37931">
      <w:pPr>
        <w:pStyle w:val="Estilo"/>
      </w:pPr>
    </w:p>
    <w:p w:rsidR="00F37931" w:rsidRDefault="00BF2454">
      <w:pPr>
        <w:pStyle w:val="Estilo"/>
      </w:pPr>
      <w:r>
        <w:t xml:space="preserve">VIII. En caso de que el plan no se ejecute en el plazo a que se refiere la fracción V o, en su caso, al término de la prórroga correspondiente, o el Instituto Federal de Telecomunicaciones niegue </w:t>
      </w:r>
      <w:r>
        <w:t>la certificación referida en la fracción anterior o determine que no se dio cumplimiento total a dicho plan en los términos aprobados, se dejarán sin efectos los acuerdos de compensación recíproca de tráfico y la suspensión de las tarifas a que se refieren</w:t>
      </w:r>
      <w:r>
        <w:t xml:space="preserve"> los incisos a) y b) del artículo 131 de la Ley Federal de Telecomunicaciones y Radiodifusión, entre el agente económico preponderante en el sector de las telecomunicaciones y los demás concesionarios, y su aplicación se retrotraerá a la fecha en que inici</w:t>
      </w:r>
      <w:r>
        <w:t xml:space="preserve">ó la suspensión, debiendo dicho agente restituir a los demás concesionarios las cantidades que correspondan a la aplicación de las citadas tarifas. En este supuesto, los concesionarios citados podrán compensar las cantidades a ser restituidas contra otras </w:t>
      </w:r>
      <w:r>
        <w:t>cantidades que le adeuden al agente económico preponderante;</w:t>
      </w:r>
    </w:p>
    <w:p w:rsidR="00F37931" w:rsidRDefault="00F37931">
      <w:pPr>
        <w:pStyle w:val="Estilo"/>
      </w:pPr>
    </w:p>
    <w:p w:rsidR="00F37931" w:rsidRDefault="00BF2454">
      <w:pPr>
        <w:pStyle w:val="Estilo"/>
      </w:pPr>
      <w:r>
        <w:t>IX. El Instituto Federal de Telecomunicaciones autorizará al agente económico que propuso el plan y a los agentes económicos resultantes o que formen parte de dicho plan, la prestación de servic</w:t>
      </w:r>
      <w:r>
        <w:t>ios adicionales a los que son objeto de su concesión o su tránsito al modelo de concesión única, a partir de que certifique que el plan se ha ejecutado efectivamente y siempre que con la ejecución de dicho plan se generen condiciones de competencia efectiv</w:t>
      </w:r>
      <w:r>
        <w:t>a en los mercados que integran el sector de telecomunicaciones de conformidad con la Ley Federal de Competencia Económica;</w:t>
      </w:r>
    </w:p>
    <w:p w:rsidR="00F37931" w:rsidRDefault="00F37931">
      <w:pPr>
        <w:pStyle w:val="Estilo"/>
      </w:pPr>
    </w:p>
    <w:p w:rsidR="00F37931" w:rsidRDefault="00BF2454">
      <w:pPr>
        <w:pStyle w:val="Estilo"/>
      </w:pPr>
      <w:r>
        <w:t>X. Una vez que el Instituto Federal de Telecomunicaciones certifique que el plan aprobado ha sido ejecutado efectivamente, procederá</w:t>
      </w:r>
      <w:r>
        <w:t xml:space="preserve"> a extinguir:</w:t>
      </w:r>
    </w:p>
    <w:p w:rsidR="00F37931" w:rsidRDefault="00F37931">
      <w:pPr>
        <w:pStyle w:val="Estilo"/>
      </w:pPr>
    </w:p>
    <w:p w:rsidR="00F37931" w:rsidRDefault="00BF2454">
      <w:pPr>
        <w:pStyle w:val="Estilo"/>
      </w:pPr>
      <w:r>
        <w:lastRenderedPageBreak/>
        <w:t>a. Las resoluciones mediante las cuales haya determinado al agente económico como preponderante en el sector de las telecomunicaciones así como las medidas asimétricas que le haya impuesto en los términos de lo dispuesto en la fracción III y</w:t>
      </w:r>
      <w:r>
        <w:t xml:space="preserve"> IV del artículo Octavo del Decreto antes referido, y</w:t>
      </w:r>
    </w:p>
    <w:p w:rsidR="00F37931" w:rsidRDefault="00F37931">
      <w:pPr>
        <w:pStyle w:val="Estilo"/>
      </w:pPr>
    </w:p>
    <w:p w:rsidR="00F37931" w:rsidRDefault="00BF2454">
      <w:pPr>
        <w:pStyle w:val="Estilo"/>
      </w:pPr>
      <w:r>
        <w:t>b. Las resoluciones mediante las cuales haya determinado al agente económico con poder sustancial en algún mercado, así como las medidas específicas que le haya impuesto.</w:t>
      </w:r>
    </w:p>
    <w:p w:rsidR="00F37931" w:rsidRDefault="00F37931">
      <w:pPr>
        <w:pStyle w:val="Estilo"/>
      </w:pPr>
    </w:p>
    <w:p w:rsidR="00F37931" w:rsidRDefault="00BF2454">
      <w:pPr>
        <w:pStyle w:val="Estilo"/>
      </w:pPr>
      <w:r>
        <w:t xml:space="preserve">DÉCIMO TERCERO. El Ejecutivo </w:t>
      </w:r>
      <w:r>
        <w:t>Federal a través de la Secretaría de Comunicaciones y Transportes, realizará las acciones tendientes a instalar la red pública compartida de telecomunicaciones a que se refiere el artículo Décimo Sexto transitorio del Decreto por el que se reforman y adici</w:t>
      </w:r>
      <w:r>
        <w:t>onan diversas disposiciones de los artículos 6o., 7o., 27, 28, 73, 78, 94 y 105 de la Constitución Política de los Estados Unidos Mexicanos, en materia de telecomunicaciones, publicado en el Diario Oficial de la Federación el 11 de junio de 2013.</w:t>
      </w:r>
    </w:p>
    <w:p w:rsidR="00F37931" w:rsidRDefault="00F37931">
      <w:pPr>
        <w:pStyle w:val="Estilo"/>
      </w:pPr>
    </w:p>
    <w:p w:rsidR="00F37931" w:rsidRDefault="00BF2454">
      <w:pPr>
        <w:pStyle w:val="Estilo"/>
      </w:pPr>
      <w:r>
        <w:t xml:space="preserve">En caso </w:t>
      </w:r>
      <w:r>
        <w:t xml:space="preserve">de que el Ejecutivo Federal requiera de bandas de frecuencias del espectro liberado por la transición a la Televisión Digital Terrestre (banda 700 MHz) para crecer y fortalecer la red compartida señalada en el párrafo que antecede, el Instituto Federal de </w:t>
      </w:r>
      <w:r>
        <w:t>Telecomunicaciones las otorgará directamente, siempre y cuando dicha red se mantenga bajo el control de una entidad o dependencia pública o bajo un esquema de asociación público-privada.</w:t>
      </w:r>
    </w:p>
    <w:p w:rsidR="00F37931" w:rsidRDefault="00F37931">
      <w:pPr>
        <w:pStyle w:val="Estilo"/>
      </w:pPr>
    </w:p>
    <w:p w:rsidR="00F37931" w:rsidRDefault="00BF2454">
      <w:pPr>
        <w:pStyle w:val="Estilo"/>
      </w:pPr>
      <w:r>
        <w:t>DÉCIMO CUARTO. El Instituto Federal de Telecomunicaciones deberá imp</w:t>
      </w:r>
      <w:r>
        <w:t>lementar un sistema de servicio profesional dentro de los ciento ochenta días naturales siguientes a la entrada en vigor del presente Decreto, el cual deberá contener, entre otros aspectos, el reconocimiento de los derechos de los trabajadores de la Comisi</w:t>
      </w:r>
      <w:r>
        <w:t>ón Federal de Telecomunicaciones que se encuentren certificados como trabajadores del servicio profesional.</w:t>
      </w:r>
    </w:p>
    <w:p w:rsidR="00F37931" w:rsidRDefault="00F37931">
      <w:pPr>
        <w:pStyle w:val="Estilo"/>
      </w:pPr>
    </w:p>
    <w:p w:rsidR="00F37931" w:rsidRDefault="00BF2454">
      <w:pPr>
        <w:pStyle w:val="Estilo"/>
      </w:pPr>
      <w:r>
        <w:t>DÉCIMO QUINTO. El Instituto Federal de Telecomunicaciones deberá instalar su Consejo Consultivo dentro de los ciento ochentas días naturales siguie</w:t>
      </w:r>
      <w:r>
        <w:t>ntes a la entrada en vigor del presente Decreto.</w:t>
      </w:r>
    </w:p>
    <w:p w:rsidR="00F37931" w:rsidRDefault="00F37931">
      <w:pPr>
        <w:pStyle w:val="Estilo"/>
      </w:pPr>
    </w:p>
    <w:p w:rsidR="00F37931" w:rsidRDefault="00BF2454">
      <w:pPr>
        <w:pStyle w:val="Estilo"/>
      </w:pPr>
      <w:r>
        <w:t xml:space="preserve">DÉCIMO SEXTO. La Secretaría de Comunicaciones y Transportes deberá establecer los mecanismos para llevar a cabo la coordinación prevista en el artículo 9, fracción V de la Ley Federal de Telecomunicaciones </w:t>
      </w:r>
      <w:r>
        <w:t>y Radiodifusión, dentro de los ciento ochenta días naturales siguientes a la entrada en vigor del presente Decreto.</w:t>
      </w:r>
    </w:p>
    <w:p w:rsidR="00F37931" w:rsidRDefault="00F37931">
      <w:pPr>
        <w:pStyle w:val="Estilo"/>
      </w:pPr>
    </w:p>
    <w:p w:rsidR="00F37931" w:rsidRDefault="00BF2454">
      <w:pPr>
        <w:pStyle w:val="Estilo"/>
      </w:pPr>
      <w:r>
        <w:t xml:space="preserve">DÉCIMO SÉPTIMO. Los permisos de radiodifusión que se encuentren vigentes o en proceso de refrendo a la entrada en vigor del presente </w:t>
      </w:r>
      <w:r>
        <w:t xml:space="preserve">Decreto, deberán transitar al régimen de concesión correspondiente dentro del año siguiente a la entrada en vigor de la Ley Federal de Telecomunicaciones y Radiodifusión, en los términos que establezca el Instituto. Los permisos que hayan sido otorgados a </w:t>
      </w:r>
      <w:r>
        <w:t xml:space="preserve">los </w:t>
      </w:r>
      <w:r>
        <w:lastRenderedPageBreak/>
        <w:t>poderes de la Unión, de los estados, los órganos de Gobierno del Distrito Federal, los municipios, los órganos constitucionales autónomos e instituciones de educación superior de carácter público deberán transitar al régimen de concesión de uso público</w:t>
      </w:r>
      <w:r>
        <w:t>, mientras que el resto de los permisos otorgados deberán hacerlo al régimen de concesión de uso social.</w:t>
      </w:r>
    </w:p>
    <w:p w:rsidR="00F37931" w:rsidRDefault="00F37931">
      <w:pPr>
        <w:pStyle w:val="Estilo"/>
      </w:pPr>
    </w:p>
    <w:p w:rsidR="00F37931" w:rsidRDefault="00BF2454">
      <w:pPr>
        <w:pStyle w:val="Estilo"/>
      </w:pPr>
      <w:r>
        <w:t>Para transitar al régimen de concesión correspondiente, los permisionarios deberán presentar solicitud al Instituto Federal de Telecomunicaciones, qui</w:t>
      </w:r>
      <w:r>
        <w:t>en resolverá lo conducente, en un plazo de noventa días hábiles.</w:t>
      </w:r>
    </w:p>
    <w:p w:rsidR="00F37931" w:rsidRDefault="00F37931">
      <w:pPr>
        <w:pStyle w:val="Estilo"/>
      </w:pPr>
    </w:p>
    <w:p w:rsidR="00F37931" w:rsidRDefault="00BF2454">
      <w:pPr>
        <w:pStyle w:val="Estilo"/>
      </w:pPr>
      <w:r>
        <w:t>En tanto se realiza la transición, dichos permisos se regirán por lo dispuesto en la Ley Federal de Telecomunicaciones y Radiodifusión para las concesiones de uso público o social, según sea</w:t>
      </w:r>
      <w:r>
        <w:t xml:space="preserve"> el caso.</w:t>
      </w:r>
    </w:p>
    <w:p w:rsidR="00F37931" w:rsidRDefault="00F37931">
      <w:pPr>
        <w:pStyle w:val="Estilo"/>
      </w:pPr>
    </w:p>
    <w:p w:rsidR="00F37931" w:rsidRDefault="00BF2454">
      <w:pPr>
        <w:pStyle w:val="Estilo"/>
      </w:pPr>
      <w:r>
        <w:t>En caso de no cumplir con el presente artículo, los permisos concluirán su vigencia.</w:t>
      </w:r>
    </w:p>
    <w:p w:rsidR="00F37931" w:rsidRDefault="00F37931">
      <w:pPr>
        <w:pStyle w:val="Estilo"/>
      </w:pPr>
    </w:p>
    <w:p w:rsidR="00F37931" w:rsidRDefault="00BF2454">
      <w:pPr>
        <w:pStyle w:val="Estilo"/>
      </w:pPr>
      <w:r>
        <w:t>DÉCIMO OCTAVO. El Instituto Federal de Telecomunicaciones deberá emitir dentro de los ciento ochenta días siguientes a la entrada en vigor de la Ley Federal de</w:t>
      </w:r>
      <w:r>
        <w:t xml:space="preserve"> Telecomunicaciones y Radiodifusión, el programa de trabajo para reorganizar el espectro radioeléctrico a estaciones de radio y televisión a que se refiere el inciso b) de la fracción V del artículo Décimo Séptimo transitorio del Decreto por el que se refo</w:t>
      </w:r>
      <w:r>
        <w:t>rman y adicionan diversas disposiciones de los artículos 6o., 7o., 27, 28, 73, 78, 94 y 105 de la Constitución Política de los Estados Unidos Mexicanos, en materia de telecomunicaciones, publicado en el Diario Oficial de la Federación el 11 de junio de 201</w:t>
      </w:r>
      <w:r>
        <w:t>3. En la determinación del programa de trabajo, el Instituto procurará el desarrollo del mercado relevante de la radio, la migración del mayor número posible de estaciones de concesionarios de la banda AM a FM, el fortalecimiento de las condiciones de comp</w:t>
      </w:r>
      <w:r>
        <w:t>etencia y la continuidad en la prestación de los servicios.</w:t>
      </w:r>
    </w:p>
    <w:p w:rsidR="00F37931" w:rsidRDefault="00F37931">
      <w:pPr>
        <w:pStyle w:val="Estilo"/>
      </w:pPr>
    </w:p>
    <w:p w:rsidR="00F37931" w:rsidRDefault="00BF2454">
      <w:pPr>
        <w:pStyle w:val="Estilo"/>
      </w:pPr>
      <w:r>
        <w:t>DÉCIMO NOVENO. La transición digital terrestre culminará el 31 de diciembre de 2015.</w:t>
      </w:r>
    </w:p>
    <w:p w:rsidR="00F37931" w:rsidRDefault="00F37931">
      <w:pPr>
        <w:pStyle w:val="Estilo"/>
      </w:pPr>
    </w:p>
    <w:p w:rsidR="00F37931" w:rsidRDefault="00BF2454">
      <w:pPr>
        <w:pStyle w:val="Estilo"/>
      </w:pPr>
      <w:r>
        <w:t>El Ejecutivo Federal, a través de la Secretaría de Comunicaciones y Transportes, implementará los programas y</w:t>
      </w:r>
      <w:r>
        <w:t xml:space="preserve"> acciones vinculados con la política de transición a la televisión digital terrestre, para la entrega o distribución de equipos receptores o decodificadores a que se refiere el tercer párrafo del artículo Quinto transitorio del Decreto por el que se reform</w:t>
      </w:r>
      <w:r>
        <w:t>an y adicionan diversas disposiciones de los artículos 6o., 7o., 27, 28, 73, 78, 94 y 105 de la Constitución Política de los Estados Unidos Mexicanos, en materia de telecomunicaciones, publicado en el Diario Oficial de la Federación el 11 de junio de 2013.</w:t>
      </w:r>
    </w:p>
    <w:p w:rsidR="00F37931" w:rsidRDefault="00F37931">
      <w:pPr>
        <w:pStyle w:val="Estilo"/>
      </w:pPr>
    </w:p>
    <w:p w:rsidR="00F37931" w:rsidRDefault="00BF2454">
      <w:pPr>
        <w:pStyle w:val="Estilo"/>
      </w:pPr>
      <w:r>
        <w:t xml:space="preserve">El Instituto Federal de Telecomunicaciones deberá concluir la transmisión de señales analógicas de televisión radiodifundida en todo el país, a más tardar el 31 de diciembre de 2015, una vez que se alcance un nivel de penetración del noventa </w:t>
      </w:r>
      <w:r>
        <w:lastRenderedPageBreak/>
        <w:t>por ciento d</w:t>
      </w:r>
      <w:r>
        <w:t>e hogares de escasos recursos definidos por la Secretaría de Desarrollo Social, con receptores o decodificadores aptos para recibir señales digitales de televisión radiodifundida.</w:t>
      </w:r>
    </w:p>
    <w:p w:rsidR="00F37931" w:rsidRDefault="00F37931">
      <w:pPr>
        <w:pStyle w:val="Estilo"/>
      </w:pPr>
    </w:p>
    <w:p w:rsidR="00F37931" w:rsidRDefault="00BF2454">
      <w:pPr>
        <w:pStyle w:val="Estilo"/>
      </w:pPr>
      <w:r>
        <w:t>Para lo anterior, el Instituto Federal de Telecomunicaciones deberá conclui</w:t>
      </w:r>
      <w:r>
        <w:t>r las señales analógicas de televisión radiodifundida anticipadamente al 31 de diciembre de 2015, por área de cobertura de dichas señales, una vez que se alcance, en el área que corresponda, el nivel de penetración referido en el párrafo que antecede.</w:t>
      </w:r>
    </w:p>
    <w:p w:rsidR="00F37931" w:rsidRDefault="00F37931">
      <w:pPr>
        <w:pStyle w:val="Estilo"/>
      </w:pPr>
    </w:p>
    <w:p w:rsidR="00F37931" w:rsidRDefault="00BF2454">
      <w:pPr>
        <w:pStyle w:val="Estilo"/>
      </w:pPr>
      <w:r>
        <w:t xml:space="preserve">La </w:t>
      </w:r>
      <w:r>
        <w:t>Secretaría de Comunicaciones y Transportes y el Instituto Federal de Telecomunicaciones realizarán campañas de difusión para la entrega o distribución de equipos y para la conclusión de la transmisión de señales analógicas de televisión, respectivamente.</w:t>
      </w:r>
    </w:p>
    <w:p w:rsidR="00F37931" w:rsidRDefault="00F37931">
      <w:pPr>
        <w:pStyle w:val="Estilo"/>
      </w:pPr>
    </w:p>
    <w:p w:rsidR="00F37931" w:rsidRDefault="00BF2454">
      <w:pPr>
        <w:pStyle w:val="Estilo"/>
      </w:pPr>
      <w:r>
        <w:t>Los concesionarios y permisionarios de televisión radiodifundida estarán obligados a realizar todas las inversiones e instalaciones necesarias para transitar a la televisión digital terrestre a más tardar el 31 de diciembre de 2015. El Instituto Federal de</w:t>
      </w:r>
      <w:r>
        <w:t xml:space="preserve"> Telecomunicaciones vigilará el debido cumplimiento de la obligación citada.</w:t>
      </w:r>
    </w:p>
    <w:p w:rsidR="00F37931" w:rsidRDefault="00F37931">
      <w:pPr>
        <w:pStyle w:val="Estilo"/>
      </w:pPr>
    </w:p>
    <w:p w:rsidR="00F37931" w:rsidRDefault="00BF2454">
      <w:pPr>
        <w:pStyle w:val="Estilo"/>
      </w:pPr>
      <w:r>
        <w:t>(ADICIONADO, D.O.F. 18 DE DICIEMBRE DE 2015)</w:t>
      </w:r>
    </w:p>
    <w:p w:rsidR="00F37931" w:rsidRDefault="00BF2454">
      <w:pPr>
        <w:pStyle w:val="Estilo"/>
      </w:pPr>
      <w:r>
        <w:t>Aquellos permisionarios o concesionarios de uso público o social, incluyendo las comunitarias e indígenas, que presten el servicio de</w:t>
      </w:r>
      <w:r>
        <w:t xml:space="preserve"> radiodifusión que no estén en condiciones de iniciar transmisiones digitales al 31 de diciembre de 2015, deberán, con antelación a esa fecha, dar aviso al Instituto Federal de Telecomunicaciones, en los términos previstos en el artículo 157 de la Ley Fede</w:t>
      </w:r>
      <w:r>
        <w:t>ral de Telecomunicaciones y Radiodifusión a efecto de que se les autorice la suspensión temporal de sus transmisiones o, en su caso, reduzcan su potencia radiada aparente para que les sea aplicable el programa de continuidad al que se refiere el párrafo si</w:t>
      </w:r>
      <w:r>
        <w:t>guiente de este artículo. Los plazos que autorice el Instituto en ningún caso excederán del 31 de diciembre de 2016.</w:t>
      </w:r>
    </w:p>
    <w:p w:rsidR="00F37931" w:rsidRDefault="00F37931">
      <w:pPr>
        <w:pStyle w:val="Estilo"/>
      </w:pPr>
    </w:p>
    <w:p w:rsidR="00F37931" w:rsidRDefault="00BF2454">
      <w:pPr>
        <w:pStyle w:val="Estilo"/>
      </w:pPr>
      <w:r>
        <w:t>(REFORMADO, D.O.F. 18 DE DICIEMBRE DE 2015)</w:t>
      </w:r>
    </w:p>
    <w:p w:rsidR="00F37931" w:rsidRDefault="00BF2454">
      <w:pPr>
        <w:pStyle w:val="Estilo"/>
      </w:pPr>
      <w:r>
        <w:t>En caso de que para las fechas de conclusión anticipada de las señales analógicas de televisió</w:t>
      </w:r>
      <w:r>
        <w:t>n radiodifundida por área de cobertura o de que al 31 de diciembre de 2015, las actuales estaciones de televisión radiodifundida con una potencia radiada aparente menor o igual a 1 kW para canales de VHF y 10 kW para canales UHF, no se encuentren transmiti</w:t>
      </w:r>
      <w:r>
        <w:t>endo señales de televisión digital terrestre y/o no se hubiere alcanzado el nivel de penetración señalado en los párrafos tercero y cuarto de este artículo, ya sea en alguna región, localidad o en todo el país; el Instituto Federal de Telecomunicaciones de</w:t>
      </w:r>
      <w:r>
        <w:t xml:space="preserve">berá establecer un programa para que la población continúe recibiendo este servicio público de interés general en las áreas respectivas, en tanto se inicien transmisiones digitales y/o se alcancen los niveles de penetración señalados en este artículo. Los </w:t>
      </w:r>
      <w:r>
        <w:t xml:space="preserve">titulares de las estaciones deberán realizar las inversiones e instalaciones necesarias </w:t>
      </w:r>
      <w:r>
        <w:lastRenderedPageBreak/>
        <w:t>conforme a los plazos previstos en el programa. En ningún caso las acciones derivadas de este programa excederán al 31 de diciembre de 2016.</w:t>
      </w:r>
    </w:p>
    <w:p w:rsidR="00F37931" w:rsidRDefault="00F37931">
      <w:pPr>
        <w:pStyle w:val="Estilo"/>
      </w:pPr>
    </w:p>
    <w:p w:rsidR="00F37931" w:rsidRDefault="00BF2454">
      <w:pPr>
        <w:pStyle w:val="Estilo"/>
      </w:pPr>
      <w:r>
        <w:t xml:space="preserve">Se derogan las </w:t>
      </w:r>
      <w:r>
        <w:t>disposiciones legales, administrativas o reglamentarias en lo que se opongan al presente transitorio.</w:t>
      </w:r>
    </w:p>
    <w:p w:rsidR="00F37931" w:rsidRDefault="00F37931">
      <w:pPr>
        <w:pStyle w:val="Estilo"/>
      </w:pPr>
    </w:p>
    <w:p w:rsidR="00F37931" w:rsidRDefault="00BF2454">
      <w:pPr>
        <w:pStyle w:val="Estilo"/>
      </w:pPr>
      <w:r>
        <w:t>VIGÉSIMO. El Instituto Federal de Telecomunicaciones aplicará el artículo 131 de la Ley Federal de Telecomunicaciones y Radiodifusión y demás que resulte</w:t>
      </w:r>
      <w:r>
        <w:t>n aplicables en materia de interconexión en términos de la misma, y garantizará el debido cumplimiento de las obligaciones establecidas en dichos preceptos, mismos que serán exigibles sin perjuicio e independiente de que a la entrada en vigor de la Ley, ya</w:t>
      </w:r>
      <w:r>
        <w:t xml:space="preserve"> hubiera determinado la existencia de un agente económico preponderante e impuesto medidas necesarias para evitar que se afecte la competencia y la libre concurrencia de acuerdo a la fracción III del artículo Octavo Transitorio del Decreto por el que se re</w:t>
      </w:r>
      <w:r>
        <w:t>forman y adicionan diversas disposiciones de los artículos 6o., 7o., 27, 28, 73, 78, 94 y 105 de la Constitución Política de los Estados Unidos Mexicanos, en materia de telecomunicaciones, publicado en el Diario Oficial de la Federación el 11 de junio de 2</w:t>
      </w:r>
      <w:r>
        <w:t>013.</w:t>
      </w:r>
    </w:p>
    <w:p w:rsidR="00F37931" w:rsidRDefault="00F37931">
      <w:pPr>
        <w:pStyle w:val="Estilo"/>
      </w:pPr>
    </w:p>
    <w:p w:rsidR="00F37931" w:rsidRDefault="00BF2454">
      <w:pPr>
        <w:pStyle w:val="Estilo"/>
      </w:pPr>
      <w:r>
        <w:t xml:space="preserve">Para efectos de lo dispuesto en el inciso b) del artículo 131 de la Ley Federal de Telecomunicaciones y Radiodifusión, y hasta en tanto los concesionarios a que se refiere ese inciso no acuerden las tarifas de interconexión correspondientes o, en su </w:t>
      </w:r>
      <w:r>
        <w:t xml:space="preserve">caso, el Instituto no resuelva cualquier disputa respecto de dichas tarifas, seguirán en vigor las que actualmente aplican, salvo tratándose del agente económico al que se refiere le (sic) párrafo segundo del artículo 131 de la Ley en cita, al que le será </w:t>
      </w:r>
      <w:r>
        <w:t>aplicable el inciso a) del mismo artículo.</w:t>
      </w:r>
    </w:p>
    <w:p w:rsidR="00F37931" w:rsidRDefault="00F37931">
      <w:pPr>
        <w:pStyle w:val="Estilo"/>
      </w:pPr>
    </w:p>
    <w:p w:rsidR="00F37931" w:rsidRDefault="00BF2454">
      <w:pPr>
        <w:pStyle w:val="Estilo"/>
      </w:pPr>
      <w:r>
        <w:t>VIGÉSIMO PRIMERO. Para la atención, promoción y supervisión de los derechos de los usuarios previstos en la Ley Federal de Telecomunicaciones y Radiodifusión, y en la Ley Federal de Protección al Consumidor, la P</w:t>
      </w:r>
      <w:r>
        <w:t>ROFECO deberá crear un área especializada con nivel no inferior a Subprocuraduría, así como la estructura necesaria para ello, conforme al presupuesto que le apruebe la Cámara de Diputados para tal efecto.</w:t>
      </w:r>
    </w:p>
    <w:p w:rsidR="00F37931" w:rsidRDefault="00F37931">
      <w:pPr>
        <w:pStyle w:val="Estilo"/>
      </w:pPr>
    </w:p>
    <w:p w:rsidR="00F37931" w:rsidRDefault="00BF2454">
      <w:pPr>
        <w:pStyle w:val="Estilo"/>
      </w:pPr>
      <w:r>
        <w:t>VIGÉSIMO SEGUNDO. El Instituto Federal de Telecom</w:t>
      </w:r>
      <w:r>
        <w:t>unicaciones deberá emitir las disposiciones administrativas de carácter general a que se refiere el Título Octavo de la Ley Federal de Telecomunicaciones y Radiodifusión, en un plazo máximo de noventa días naturales contados a partir de la entrada en vigor</w:t>
      </w:r>
      <w:r>
        <w:t xml:space="preserve"> del presente Decreto.</w:t>
      </w:r>
    </w:p>
    <w:p w:rsidR="00F37931" w:rsidRDefault="00F37931">
      <w:pPr>
        <w:pStyle w:val="Estilo"/>
      </w:pPr>
    </w:p>
    <w:p w:rsidR="00F37931" w:rsidRDefault="00BF2454">
      <w:pPr>
        <w:pStyle w:val="Estilo"/>
      </w:pPr>
      <w:r>
        <w:t>VIGÉSIMO TERCERO. El impacto presupuestario que se genere con motivo de la entrada en vigor del presente Decreto en materia de servicios personales, así como el establecimiento de nuevas atribuciones y actividades a cargo del Instit</w:t>
      </w:r>
      <w:r>
        <w:t>uto Federal de Telecomunicaciones, se cubrirá con cargo al presupuesto aprobado anualmente por la Cámara de Diputados a dicho organismo.</w:t>
      </w:r>
    </w:p>
    <w:p w:rsidR="00F37931" w:rsidRDefault="00F37931">
      <w:pPr>
        <w:pStyle w:val="Estilo"/>
      </w:pPr>
    </w:p>
    <w:p w:rsidR="00F37931" w:rsidRDefault="00BF2454">
      <w:pPr>
        <w:pStyle w:val="Estilo"/>
      </w:pPr>
      <w:r>
        <w:lastRenderedPageBreak/>
        <w:t>VIGÉSIMO CUARTO. De conformidad con lo dispuesto en los artículos Décimo Quinto, Décimo Sexto y Décimo Séptimo transit</w:t>
      </w:r>
      <w:r>
        <w:t>orios del Decreto por el que se reforman y adicionan diversas disposiciones de los artículos 6o., 7o., 27, 28, 73, 78, 94 y 105 de la Constitución Política de los Estados Unidos Mexicanos, en materia de telecomunicaciones, publicado en el Diario Oficial de</w:t>
      </w:r>
      <w:r>
        <w:t xml:space="preserve"> la Federación el 11 de junio de 2013, se deroga el último párrafo del artículo 14 de la Ley de Ingresos de la Federación para el Ejercicio Fiscal de 2014.</w:t>
      </w:r>
    </w:p>
    <w:p w:rsidR="00F37931" w:rsidRDefault="00F37931">
      <w:pPr>
        <w:pStyle w:val="Estilo"/>
      </w:pPr>
    </w:p>
    <w:p w:rsidR="00F37931" w:rsidRDefault="00BF2454">
      <w:pPr>
        <w:pStyle w:val="Estilo"/>
      </w:pPr>
      <w:r>
        <w:t>VIGÉSIMO QUINTO. Lo dispuesto en la fracción V del artículo 118 de la Ley Federal de Telecomunicaci</w:t>
      </w:r>
      <w:r>
        <w:t xml:space="preserve">ones y Radiodifusión, entrará en vigor el 1 de enero de 2015, por lo que a partir de dicha fecha los concesionarios de redes públicas de telecomunicaciones que presten servicios fijos, móviles o ambos, no podrán realizar cargos de larga distancia nacional </w:t>
      </w:r>
      <w:r>
        <w:t>a sus usuarios por las llamadas que realicen a cualquier destino nacional.</w:t>
      </w:r>
    </w:p>
    <w:p w:rsidR="00F37931" w:rsidRDefault="00F37931">
      <w:pPr>
        <w:pStyle w:val="Estilo"/>
      </w:pPr>
    </w:p>
    <w:p w:rsidR="00F37931" w:rsidRDefault="00BF2454">
      <w:pPr>
        <w:pStyle w:val="Estilo"/>
      </w:pPr>
      <w:r>
        <w:t>Sin perjuicio de lo anterior, los concesionarios deberán realizar la consolidación de todas las áreas de servicio local existentes en el país de conformidad con los lineamientos qu</w:t>
      </w:r>
      <w:r>
        <w:t>e para tal efecto emita el Instituto Federal de Telecomunicaciones. Cada concesionario deberá asumir los costos que se originen con motivo de dicha consolidación.</w:t>
      </w:r>
    </w:p>
    <w:p w:rsidR="00F37931" w:rsidRDefault="00F37931">
      <w:pPr>
        <w:pStyle w:val="Estilo"/>
      </w:pPr>
    </w:p>
    <w:p w:rsidR="00F37931" w:rsidRDefault="00BF2454">
      <w:pPr>
        <w:pStyle w:val="Estilo"/>
      </w:pPr>
      <w:r>
        <w:t>Asimismo, el Instituto Federal de Telecomunicaciones, dentro de los ciento ochenta días sigu</w:t>
      </w:r>
      <w:r>
        <w:t>ientes a la entrada en vigor del presente Decreto, deberá definir los puntos de interconexión a la red pública de telecomunicaciones del agente económico preponderante o con poder sustancial.</w:t>
      </w:r>
    </w:p>
    <w:p w:rsidR="00F37931" w:rsidRDefault="00F37931">
      <w:pPr>
        <w:pStyle w:val="Estilo"/>
      </w:pPr>
    </w:p>
    <w:p w:rsidR="00F37931" w:rsidRDefault="00BF2454">
      <w:pPr>
        <w:pStyle w:val="Estilo"/>
      </w:pPr>
      <w:r>
        <w:t>Las resoluciones administrativas que se hubieren emitido quedar</w:t>
      </w:r>
      <w:r>
        <w:t>án sin efectos en lo que se opongan a lo previsto en el presente transitorio.</w:t>
      </w:r>
    </w:p>
    <w:p w:rsidR="00F37931" w:rsidRDefault="00F37931">
      <w:pPr>
        <w:pStyle w:val="Estilo"/>
      </w:pPr>
    </w:p>
    <w:p w:rsidR="00F37931" w:rsidRDefault="00BF2454">
      <w:pPr>
        <w:pStyle w:val="Estilo"/>
      </w:pPr>
      <w:r>
        <w:t>Los concesionarios mantendrán la numeración que les haya sido asignada a fin de utilizarla para servicios de red inteligente en sus modalidades de cobro revertido y otros servic</w:t>
      </w:r>
      <w:r>
        <w:t>ios especiales, tales como números 900.</w:t>
      </w:r>
    </w:p>
    <w:p w:rsidR="00F37931" w:rsidRDefault="00F37931">
      <w:pPr>
        <w:pStyle w:val="Estilo"/>
      </w:pPr>
    </w:p>
    <w:p w:rsidR="00F37931" w:rsidRDefault="00BF2454">
      <w:pPr>
        <w:pStyle w:val="Estilo"/>
      </w:pPr>
      <w:r>
        <w:t>VIGÉSIMO SEXTO. El Ejecutivo Federal deberá remitir al Senado de la República o, en su caso, a la Comisión Permanente, la propuesta de designación del Presidente del Sistema Público de Radiodifusión del Estado Mexic</w:t>
      </w:r>
      <w:r>
        <w:t>ano, dentro de los treinta días naturales siguientes a la entrada en vigor del presente Decreto.</w:t>
      </w:r>
    </w:p>
    <w:p w:rsidR="00F37931" w:rsidRDefault="00F37931">
      <w:pPr>
        <w:pStyle w:val="Estilo"/>
      </w:pPr>
    </w:p>
    <w:p w:rsidR="00F37931" w:rsidRDefault="00BF2454">
      <w:pPr>
        <w:pStyle w:val="Estilo"/>
      </w:pPr>
      <w:r>
        <w:t>El Senado o, en su caso, la Comisión Permanente, deberá designar al Presidente del Sistema dentro de los treinta días naturales siguientes a aquél en que reci</w:t>
      </w:r>
      <w:r>
        <w:t>ba la propuesta del Ejecutivo Federal.</w:t>
      </w:r>
    </w:p>
    <w:p w:rsidR="00F37931" w:rsidRDefault="00F37931">
      <w:pPr>
        <w:pStyle w:val="Estilo"/>
      </w:pPr>
    </w:p>
    <w:p w:rsidR="00F37931" w:rsidRDefault="00BF2454">
      <w:pPr>
        <w:pStyle w:val="Estilo"/>
      </w:pPr>
      <w:r>
        <w:t xml:space="preserve">VIGÉSIMO SÉPTIMO. Los representantes de las Secretarías de Estado que integren la Junta de Gobierno del Sistema Público del Estado Mexicano deberán ser designados dentro de los sesenta días naturales siguientes a la </w:t>
      </w:r>
      <w:r>
        <w:t>entrada en vigor del presente Decreto.</w:t>
      </w:r>
    </w:p>
    <w:p w:rsidR="00F37931" w:rsidRDefault="00F37931">
      <w:pPr>
        <w:pStyle w:val="Estilo"/>
      </w:pPr>
    </w:p>
    <w:p w:rsidR="00F37931" w:rsidRDefault="00BF2454">
      <w:pPr>
        <w:pStyle w:val="Estilo"/>
      </w:pPr>
      <w:r>
        <w:t xml:space="preserve">VIGÉSIMO OCTAVO. La designación de los miembros del Consejo Ciudadano del Sistema Público de Radiodifusión del Estado Mexicano deberá realizarse dentro de los sesenta días naturales siguientes a la entrada en vigor </w:t>
      </w:r>
      <w:r>
        <w:t>del presente Decreto.</w:t>
      </w:r>
    </w:p>
    <w:p w:rsidR="00F37931" w:rsidRDefault="00F37931">
      <w:pPr>
        <w:pStyle w:val="Estilo"/>
      </w:pPr>
    </w:p>
    <w:p w:rsidR="00F37931" w:rsidRDefault="00BF2454">
      <w:pPr>
        <w:pStyle w:val="Estilo"/>
      </w:pPr>
      <w:r>
        <w:t>VIGÉSIMO NOVENO. El Presidente del Sistema Público de Radiodifusión del Estado Mexicano someterá a la Junta de Gobierno, para su aprobación, el proyecto de Estatuto Orgánico, dentro de los noventa días naturales siguientes a su nombr</w:t>
      </w:r>
      <w:r>
        <w:t>amiento.</w:t>
      </w:r>
    </w:p>
    <w:p w:rsidR="00F37931" w:rsidRDefault="00F37931">
      <w:pPr>
        <w:pStyle w:val="Estilo"/>
      </w:pPr>
    </w:p>
    <w:p w:rsidR="00F37931" w:rsidRDefault="00BF2454">
      <w:pPr>
        <w:pStyle w:val="Estilo"/>
      </w:pPr>
      <w:r>
        <w:t>TRIGÉSIMO. A partir de la entrada en vigor de este Decreto el organismo descentralizado denominado Organismo Promotor de Medios Audiovisuales, se transforma en el Sistema Público de Radiodifusión del Estado Mexicano, el cual contará con los recur</w:t>
      </w:r>
      <w:r>
        <w:t>sos humanos, presupuestales, financieros y materiales del organismo citado.</w:t>
      </w:r>
    </w:p>
    <w:p w:rsidR="00F37931" w:rsidRDefault="00F37931">
      <w:pPr>
        <w:pStyle w:val="Estilo"/>
      </w:pPr>
    </w:p>
    <w:p w:rsidR="00F37931" w:rsidRDefault="00BF2454">
      <w:pPr>
        <w:pStyle w:val="Estilo"/>
      </w:pPr>
      <w:r>
        <w:t>En tanto se emite el Estatuto Orgánico del Sistema Público de Radiodifusión del Estado Mexicano, continuará aplicándose, en lo que no se oponga a la Ley del Sistema Público de Rad</w:t>
      </w:r>
      <w:r>
        <w:t>iodifusión del Estado Mexicano, el Estatuto Orgánico del Organismo Promotor de Medios Audiovisuales.</w:t>
      </w:r>
    </w:p>
    <w:p w:rsidR="00F37931" w:rsidRDefault="00F37931">
      <w:pPr>
        <w:pStyle w:val="Estilo"/>
      </w:pPr>
    </w:p>
    <w:p w:rsidR="00F37931" w:rsidRDefault="00BF2454">
      <w:pPr>
        <w:pStyle w:val="Estilo"/>
      </w:pPr>
      <w:r>
        <w:t>Los derechos laborales del personal del Organismo Promotor de Medios Audiovisuales se respetarán conforme a la ley.</w:t>
      </w:r>
    </w:p>
    <w:p w:rsidR="00F37931" w:rsidRDefault="00F37931">
      <w:pPr>
        <w:pStyle w:val="Estilo"/>
      </w:pPr>
    </w:p>
    <w:p w:rsidR="00F37931" w:rsidRDefault="00BF2454">
      <w:pPr>
        <w:pStyle w:val="Estilo"/>
      </w:pPr>
      <w:r>
        <w:t>TRIGÉSIMO PRIMERO. Los recursos human</w:t>
      </w:r>
      <w:r>
        <w:t>os, presupuestales, financieros y materiales del Organismo Promotor de Medios Audiovisuales, pasarán a formar parte del Sistema Público de Radiodifusión del Estado Mexicano una vez que se nombre a su Presidente, sin menoscabo de los derechos laborales de s</w:t>
      </w:r>
      <w:r>
        <w:t>us trabajadores.</w:t>
      </w:r>
    </w:p>
    <w:p w:rsidR="00F37931" w:rsidRDefault="00F37931">
      <w:pPr>
        <w:pStyle w:val="Estilo"/>
      </w:pPr>
    </w:p>
    <w:p w:rsidR="00F37931" w:rsidRDefault="00BF2454">
      <w:pPr>
        <w:pStyle w:val="Estilo"/>
      </w:pPr>
      <w:r>
        <w:t>TRIGÉSIMO SEGUNDO. La Secretaría de Gobernación deberá coordinarse con las autoridades que correspondan para el ejercicio de las atribuciones que en materia de monitoreo establece la Ley Federal de Telecomunicaciones y Radiodifusión.</w:t>
      </w:r>
    </w:p>
    <w:p w:rsidR="00F37931" w:rsidRDefault="00F37931">
      <w:pPr>
        <w:pStyle w:val="Estilo"/>
      </w:pPr>
    </w:p>
    <w:p w:rsidR="00F37931" w:rsidRDefault="00BF2454">
      <w:pPr>
        <w:pStyle w:val="Estilo"/>
      </w:pPr>
      <w:r>
        <w:t xml:space="preserve">La </w:t>
      </w:r>
      <w:r>
        <w:t>Cámara de Diputados deberá destinar los recursos necesarios para garantizar el adecuado ejercicio de las atribuciones referidas en el presente transitorio.</w:t>
      </w:r>
    </w:p>
    <w:p w:rsidR="00F37931" w:rsidRDefault="00F37931">
      <w:pPr>
        <w:pStyle w:val="Estilo"/>
      </w:pPr>
    </w:p>
    <w:p w:rsidR="00F37931" w:rsidRDefault="00BF2454">
      <w:pPr>
        <w:pStyle w:val="Estilo"/>
      </w:pPr>
      <w:r>
        <w:t>TRIGÉSIMO TERCERO. El Instituto Federal de Telecomunicaciones expedirá los lineamientos a que se re</w:t>
      </w:r>
      <w:r>
        <w:t>fiere la fracción III del artículo 158 de la Ley Federal de Telecomunicaciones y Radiodifusión, en un plazo no mayor a 180 días naturales contados a partir del día siguiente a la entrada en vigor del presente Decreto.</w:t>
      </w:r>
    </w:p>
    <w:p w:rsidR="00F37931" w:rsidRDefault="00F37931">
      <w:pPr>
        <w:pStyle w:val="Estilo"/>
      </w:pPr>
    </w:p>
    <w:p w:rsidR="00F37931" w:rsidRDefault="00BF2454">
      <w:pPr>
        <w:pStyle w:val="Estilo"/>
      </w:pPr>
      <w:r>
        <w:lastRenderedPageBreak/>
        <w:t>TRIGÉSIMO CUARTO. La Cámara de Diputa</w:t>
      </w:r>
      <w:r>
        <w:t>dos deberá destinar al Sistema Público de Radiodifusión del Estado Mexicano recursos económicos acordes con sus objetivos y funciones, para lo que deberá considerar:</w:t>
      </w:r>
    </w:p>
    <w:p w:rsidR="00F37931" w:rsidRDefault="00F37931">
      <w:pPr>
        <w:pStyle w:val="Estilo"/>
      </w:pPr>
    </w:p>
    <w:p w:rsidR="00F37931" w:rsidRDefault="00BF2454">
      <w:pPr>
        <w:pStyle w:val="Estilo"/>
      </w:pPr>
      <w:r>
        <w:t>I. Sus planes de crecimiento;</w:t>
      </w:r>
    </w:p>
    <w:p w:rsidR="00F37931" w:rsidRDefault="00F37931">
      <w:pPr>
        <w:pStyle w:val="Estilo"/>
      </w:pPr>
    </w:p>
    <w:p w:rsidR="00F37931" w:rsidRDefault="00BF2454">
      <w:pPr>
        <w:pStyle w:val="Estilo"/>
      </w:pPr>
      <w:r>
        <w:t>II. Sus gastos de operación, y</w:t>
      </w:r>
    </w:p>
    <w:p w:rsidR="00F37931" w:rsidRDefault="00F37931">
      <w:pPr>
        <w:pStyle w:val="Estilo"/>
      </w:pPr>
    </w:p>
    <w:p w:rsidR="00F37931" w:rsidRDefault="00BF2454">
      <w:pPr>
        <w:pStyle w:val="Estilo"/>
      </w:pPr>
      <w:r>
        <w:t>III. Su equilibrio financi</w:t>
      </w:r>
      <w:r>
        <w:t>ero.</w:t>
      </w:r>
    </w:p>
    <w:p w:rsidR="00F37931" w:rsidRDefault="00F37931">
      <w:pPr>
        <w:pStyle w:val="Estilo"/>
      </w:pPr>
    </w:p>
    <w:p w:rsidR="00F37931" w:rsidRDefault="00BF2454">
      <w:pPr>
        <w:pStyle w:val="Estilo"/>
      </w:pPr>
      <w:r>
        <w:t>TRIGÉSIMO QUINTO. Con excepción de lo dispuesto en el artículo Vigésimo Transitorio, por el cual se encuentra obligado el Instituto Federal de Telecomunicaciones a aplicar el artículo 131 de la Ley Federal de Telecomunicaciones y Radiodifusión que se</w:t>
      </w:r>
      <w:r>
        <w:t xml:space="preserve"> expide por virtud de este Decreto y demás que resulten aplicables en materia de interconexión en términos de la misma, las resoluciones administrativas que el Instituto Federal de Telecomunicaciones hubiere emitido previo a la entrada en vigor del present</w:t>
      </w:r>
      <w:r>
        <w:t>e Decreto en materia de preponderancia continuarán surtiendo todos sus efectos.</w:t>
      </w:r>
    </w:p>
    <w:p w:rsidR="00F37931" w:rsidRDefault="00F37931">
      <w:pPr>
        <w:pStyle w:val="Estilo"/>
      </w:pPr>
    </w:p>
    <w:p w:rsidR="00F37931" w:rsidRDefault="00BF2454">
      <w:pPr>
        <w:pStyle w:val="Estilo"/>
      </w:pPr>
      <w:r>
        <w:t xml:space="preserve">TRIGÉSIMO SEXTO. El Instituto Federal de Telecomunicaciones dentro de los 180 días posteriores a la entrada en vigor del presente Decreto, deberá realizar los estudios </w:t>
      </w:r>
      <w:r>
        <w:t xml:space="preserve">correspondientes para analizar si resulta necesario establecer mecanismos que promuevan e incentiven a los concesionarios a incluir una barra programática dirigida al público infantil en la que se promueva la cultura, el deporte, la conservación del medio </w:t>
      </w:r>
      <w:r>
        <w:t>ambiente, el respeto a los derechos humanos, el interés superior de la niñez, la igualdad de género y la no discriminación.</w:t>
      </w:r>
    </w:p>
    <w:p w:rsidR="00F37931" w:rsidRDefault="00F37931">
      <w:pPr>
        <w:pStyle w:val="Estilo"/>
      </w:pPr>
    </w:p>
    <w:p w:rsidR="00F37931" w:rsidRDefault="00BF2454">
      <w:pPr>
        <w:pStyle w:val="Estilo"/>
      </w:pPr>
      <w:r>
        <w:t>TRIGÉSIMO SÉPTIMO. Para efectos de las autoridades de procuración de justicia referidas en la fracción I del artículo 190 de la Ley</w:t>
      </w:r>
      <w:r>
        <w:t xml:space="preserve"> Federal de Telecomunicaciones y Radiodifusión, continuarán vigentes las disposiciones de la Ley Federal de Telecomunicaciones en materia de localización geográfica en tiempo real hasta en tanto entre en vigor el Código Nacional de Procedimientos Penales.</w:t>
      </w:r>
    </w:p>
    <w:p w:rsidR="00F37931" w:rsidRDefault="00F37931">
      <w:pPr>
        <w:pStyle w:val="Estilo"/>
      </w:pPr>
    </w:p>
    <w:p w:rsidR="00F37931" w:rsidRDefault="00BF2454">
      <w:pPr>
        <w:pStyle w:val="Estilo"/>
      </w:pPr>
      <w:r>
        <w:t>TRIGÉSIMO OCTAVO. El Instituto Federal de Telecomunicaciones deberá emitir dentro de los sesenta días hábiles siguientes a la entrada en vigor de la Ley Federal de Telecomunicaciones y Radiodifusión, las reglas administrativas necesarias que eliminen requ</w:t>
      </w:r>
      <w:r>
        <w:t>isitos que puedan retrasar o impedir la portabilidad numérica y, en su caso, promover que se haga a través de medios electrónicos.</w:t>
      </w:r>
    </w:p>
    <w:p w:rsidR="00F37931" w:rsidRDefault="00F37931">
      <w:pPr>
        <w:pStyle w:val="Estilo"/>
      </w:pPr>
    </w:p>
    <w:p w:rsidR="00F37931" w:rsidRDefault="00BF2454">
      <w:pPr>
        <w:pStyle w:val="Estilo"/>
      </w:pPr>
      <w:r>
        <w:t>Las reglas a que se refiere el párrafo anterior, deberán garantizar una portabilidad efectiva y que la misma se realice en u</w:t>
      </w:r>
      <w:r>
        <w:t>n plazo no mayor a 24 horas contadas a partir de la solicitud realizada por el titular del número respectivo.</w:t>
      </w:r>
    </w:p>
    <w:p w:rsidR="00F37931" w:rsidRDefault="00F37931">
      <w:pPr>
        <w:pStyle w:val="Estilo"/>
      </w:pPr>
    </w:p>
    <w:p w:rsidR="00F37931" w:rsidRDefault="00BF2454">
      <w:pPr>
        <w:pStyle w:val="Estilo"/>
      </w:pPr>
      <w:r>
        <w:t>Para realizar dicha portación solo será necesaria la identificación del titular y la manifestación de voluntad del usuario. En el caso de persona</w:t>
      </w:r>
      <w:r>
        <w:t xml:space="preserve">s morales el trámite </w:t>
      </w:r>
      <w:r>
        <w:lastRenderedPageBreak/>
        <w:t>deberá realizarse por el representante o apoderado legal que acredite su personalidad en términos de la normatividad aplicable.</w:t>
      </w:r>
    </w:p>
    <w:p w:rsidR="00F37931" w:rsidRDefault="00F37931">
      <w:pPr>
        <w:pStyle w:val="Estilo"/>
      </w:pPr>
    </w:p>
    <w:p w:rsidR="00F37931" w:rsidRDefault="00BF2454">
      <w:pPr>
        <w:pStyle w:val="Estilo"/>
      </w:pPr>
      <w:r>
        <w:t xml:space="preserve">TRIGÉSIMO NOVENO. Para efectos de lo dispuesto en el artículo 264 de la Ley Federal de Telecomunicaciones </w:t>
      </w:r>
      <w:r>
        <w:t>y Radiodifusión, el Instituto Federal de Telecomunicaciones iniciará, sin perjuicio de lo dispuesto en el artículo Noveno Transitorio del presente Decreto, dentro de los treinta días naturales posteriores a su entrada en vigor, los procedimientos de invest</w:t>
      </w:r>
      <w:r>
        <w:t>igación que correspondan en términos de la Ley Federal de Competencia Económica, a fin de determinar la existencia de agentes económicos con poder sustancial en cualquiera de los mercados relevantes de los sectores de telecomunicaciones y radiodifusión, en</w:t>
      </w:r>
      <w:r>
        <w:t>tre los que deberá incluirse el mercado nacional de audio y video asociado a través de redes públicas de telecomunicaciones y, en su caso, imponer las medidas correspondientes.</w:t>
      </w:r>
    </w:p>
    <w:p w:rsidR="00F37931" w:rsidRDefault="00F37931">
      <w:pPr>
        <w:pStyle w:val="Estilo"/>
      </w:pPr>
    </w:p>
    <w:p w:rsidR="00F37931" w:rsidRDefault="00BF2454">
      <w:pPr>
        <w:pStyle w:val="Estilo"/>
      </w:pPr>
      <w:r>
        <w:t>CUADRAGÉSIMO. El agente económico preponderante en el sector de las telecomuni</w:t>
      </w:r>
      <w:r>
        <w:t>caciones o el agente con poder sustancial en el mercado relevante que corresponda, estarán obligados a cumplir con lo dispuesto en los artículos 138, fracción VIII, 208 y en las fracciones V y VI del artículo 267 de la Ley Federal de Telecomunicaciones y R</w:t>
      </w:r>
      <w:r>
        <w:t>adiodifusión, a partir de su entrada en vigor.</w:t>
      </w:r>
    </w:p>
    <w:p w:rsidR="00F37931" w:rsidRDefault="00F37931">
      <w:pPr>
        <w:pStyle w:val="Estilo"/>
      </w:pPr>
    </w:p>
    <w:p w:rsidR="00F37931" w:rsidRDefault="00BF2454">
      <w:pPr>
        <w:pStyle w:val="Estilo"/>
      </w:pPr>
      <w:r>
        <w:t xml:space="preserve">CUADRAGÉSIMO PRIMERO. Las instituciones de educación superior de carácter público, que a la fecha de entrada en vigor del presente Decreto, cuenten con medios de radiodifusión a que se refieren los artículos </w:t>
      </w:r>
      <w:r>
        <w:t>67 fracción II y 76 fracción II de la Ley Federal de Telecomunicaciones y Radiodifusión, no recibirán presupuesto adicional para ese objeto.</w:t>
      </w:r>
    </w:p>
    <w:p w:rsidR="00F37931" w:rsidRDefault="00F37931">
      <w:pPr>
        <w:pStyle w:val="Estilo"/>
      </w:pPr>
    </w:p>
    <w:p w:rsidR="00F37931" w:rsidRDefault="00BF2454">
      <w:pPr>
        <w:pStyle w:val="Estilo"/>
      </w:pPr>
      <w:r>
        <w:t>CUADRAGÉSIMO SEGUNDO. A la concesión para instalar, operar y explotar una red pública de telecomunicaciones que, e</w:t>
      </w:r>
      <w:r>
        <w:t>n los términos del artículo Décimo Quinto Transitorio del Decreto por el que se reforman y adicionan diversas disposiciones de los artículos 6o, 7o, 27, 28, 73, 78, 94 y 105 de la Constitución Política de los Estados Unidos Mexicanos, en materia de telecom</w:t>
      </w:r>
      <w:r>
        <w:t>unicaciones, debe ser cedida por la Comisión Federal de Electricidad a Telecomunicaciones de México, no le resultará aplicable lo establecido en los artículos 140 y 144 de la Ley Federal de Telecomunicaciones y Radiodifusión, exclusivamente respecto a aque</w:t>
      </w:r>
      <w:r>
        <w:t>llos contratos vigentes a la fecha de publicación del presente Decreto que hayan sido celebrados entre la Comisión Federal de Electricidad y aquellas personas físicas o morales que, conforme a la misma Ley, han de ser considerados como usuarios finales.</w:t>
      </w:r>
    </w:p>
    <w:p w:rsidR="00F37931" w:rsidRDefault="00F37931">
      <w:pPr>
        <w:pStyle w:val="Estilo"/>
      </w:pPr>
    </w:p>
    <w:p w:rsidR="00F37931" w:rsidRDefault="00BF2454">
      <w:pPr>
        <w:pStyle w:val="Estilo"/>
      </w:pPr>
      <w:r>
        <w:t>D</w:t>
      </w:r>
      <w:r>
        <w:t xml:space="preserve">ichos contratos serán cedidos por la Comisión Federal de Electricidad a Telecomunicaciones de México, junto con el título de concesión correspondiente. Telecomunicaciones de México cederá los referidos contratos a favor de otros concesionarios autorizados </w:t>
      </w:r>
      <w:r>
        <w:t>a prestar servicios a usuarios finales, dentro de los seis meses siguientes a la fecha en que le hubieren sido cedidos.</w:t>
      </w:r>
    </w:p>
    <w:p w:rsidR="00F37931" w:rsidRDefault="00F37931">
      <w:pPr>
        <w:pStyle w:val="Estilo"/>
      </w:pPr>
    </w:p>
    <w:p w:rsidR="00F37931" w:rsidRDefault="00BF2454">
      <w:pPr>
        <w:pStyle w:val="Estilo"/>
      </w:pPr>
      <w:r>
        <w:lastRenderedPageBreak/>
        <w:t>En caso de que exista impedimento técnico, legal o económico para que Telecomunicaciones de México pueda ceder los referidos contratos,</w:t>
      </w:r>
      <w:r>
        <w:t xml:space="preserve"> estos se mantendrán vigentes como máximo hasta la fecha en ellos señalada para su terminación, sin que puedan ser renovados o extendidos para nuevos períodos.</w:t>
      </w:r>
    </w:p>
    <w:p w:rsidR="00F37931" w:rsidRDefault="00F37931">
      <w:pPr>
        <w:pStyle w:val="Estilo"/>
      </w:pPr>
    </w:p>
    <w:p w:rsidR="00F37931" w:rsidRDefault="00BF2454">
      <w:pPr>
        <w:pStyle w:val="Estilo"/>
      </w:pPr>
      <w:r>
        <w:t xml:space="preserve">CUADRAGÉSIMO TERCERO. Dentro de un plazo que no excederá de 36 meses a partir de la entrada en </w:t>
      </w:r>
      <w:r>
        <w:t xml:space="preserve">vigor del presente Decreto, las señales de los concesionarios de uso comercial que transmitan televisión radiodifundida y que cubran más del cincuenta por ciento del territorio nacional deberán contar con lenguaje de señas mexicana o subtitulaje oculto en </w:t>
      </w:r>
      <w:r>
        <w:t>idioma nacional, en la programación que transmitan de las 06:00 a las 24:00 horas, excluyendo la publicidad y otros casos que establezca el Instituto Federal de Telecomunicaciones, atendiendo a las mejores prácticas internacionales. Los entes públicos fede</w:t>
      </w:r>
      <w:r>
        <w:t>rales que sean concesionarios de uso público de televisión radiodifundida estarán sujetos a la misma obligación.</w:t>
      </w:r>
    </w:p>
    <w:p w:rsidR="00F37931" w:rsidRDefault="00F37931">
      <w:pPr>
        <w:pStyle w:val="Estilo"/>
      </w:pPr>
    </w:p>
    <w:p w:rsidR="00F37931" w:rsidRDefault="00BF2454">
      <w:pPr>
        <w:pStyle w:val="Estilo"/>
      </w:pPr>
      <w:r>
        <w:t>CUADRAGÉSIMO CUARTO. En relación a las obligaciones establecidas en materia de accesibilidad para personas con discapacidad referidas en la Le</w:t>
      </w:r>
      <w:r>
        <w:t xml:space="preserve">y Federal de Telecomunicaciones y Radiodifusión para los defensores de las audiencias, los concesionarios contarán con un plazo de hasta noventa días naturales a partir de la entrada en vigor del presente Decreto para iniciar las adecuaciones y mecanismos </w:t>
      </w:r>
      <w:r>
        <w:t>que correspondan.</w:t>
      </w:r>
    </w:p>
    <w:p w:rsidR="00F37931" w:rsidRDefault="00F37931">
      <w:pPr>
        <w:pStyle w:val="Estilo"/>
      </w:pPr>
    </w:p>
    <w:p w:rsidR="00F37931" w:rsidRDefault="00BF2454">
      <w:pPr>
        <w:pStyle w:val="Estilo"/>
      </w:pPr>
      <w:r>
        <w:t>CUADRAGÉSIMO QUINTO. La restricción para acceder a la compartición de infraestructura del agente económico preponderante en radiodifusión, prevista en la fracción VII del artículo 266 de la Ley Federal de Telecomunicaciones y Radiodifusi</w:t>
      </w:r>
      <w:r>
        <w:t>ón, no será aplicable al o los concesionarios que resulten de la licitación de las nuevas cadenas digitales de televisión abierta a que se refiere la fracción II del artículo Octavo Transitorio del Decreto por el que se reforman y adicionan diversas dispos</w:t>
      </w:r>
      <w:r>
        <w:t>iciones de los artículos 6o., 7o., 27, 28, 73, 78, 94 y 105 de la Constitución Política de los Estados Unidos Mexicanos, en materia de telecomunicaciones.</w:t>
      </w:r>
    </w:p>
    <w:p w:rsidR="00F37931" w:rsidRDefault="00F37931">
      <w:pPr>
        <w:pStyle w:val="Estilo"/>
      </w:pPr>
    </w:p>
    <w:p w:rsidR="00F37931" w:rsidRDefault="00F37931">
      <w:pPr>
        <w:pStyle w:val="Estilo"/>
      </w:pPr>
    </w:p>
    <w:p w:rsidR="00F37931" w:rsidRDefault="00BF2454">
      <w:pPr>
        <w:pStyle w:val="Estilo"/>
      </w:pPr>
      <w:r>
        <w:t>D.O.F. 8 DE DICIEMBRE DE 2015.</w:t>
      </w:r>
    </w:p>
    <w:p w:rsidR="00F37931" w:rsidRDefault="00F37931">
      <w:pPr>
        <w:pStyle w:val="Estilo"/>
      </w:pPr>
    </w:p>
    <w:p w:rsidR="00F37931" w:rsidRDefault="00BF2454">
      <w:pPr>
        <w:pStyle w:val="Estilo"/>
      </w:pPr>
      <w:r>
        <w:t xml:space="preserve">Primero. El presente Decreto entrará en vigor el día siguiente al </w:t>
      </w:r>
      <w:r>
        <w:t>de su publicación en el Diario Oficial de la Federación.</w:t>
      </w:r>
    </w:p>
    <w:p w:rsidR="00F37931" w:rsidRDefault="00F37931">
      <w:pPr>
        <w:pStyle w:val="Estilo"/>
      </w:pPr>
    </w:p>
    <w:p w:rsidR="00F37931" w:rsidRDefault="00BF2454">
      <w:pPr>
        <w:pStyle w:val="Estilo"/>
      </w:pPr>
      <w:r>
        <w:t xml:space="preserve">Segundo. Las instituciones de educación, centros y entidades referidas en el contenido del presente Decreto que de acuerdo con sus funciones lleven a cabo actividades de investigación, desarrollo o </w:t>
      </w:r>
      <w:r>
        <w:t>innovación científica deberán emitir y hacer pública su normatividad institucional en un plazo no mayor de 180 días, contado a partir de la publicación del presente Decreto.</w:t>
      </w:r>
    </w:p>
    <w:p w:rsidR="00F37931" w:rsidRDefault="00F37931">
      <w:pPr>
        <w:pStyle w:val="Estilo"/>
      </w:pPr>
    </w:p>
    <w:p w:rsidR="00F37931" w:rsidRDefault="00F37931">
      <w:pPr>
        <w:pStyle w:val="Estilo"/>
      </w:pPr>
    </w:p>
    <w:p w:rsidR="00F37931" w:rsidRDefault="00BF2454">
      <w:pPr>
        <w:pStyle w:val="Estilo"/>
      </w:pPr>
      <w:r>
        <w:lastRenderedPageBreak/>
        <w:t>D.O.F. 18 DE DICIEMBRE DE 2015.</w:t>
      </w:r>
    </w:p>
    <w:p w:rsidR="00F37931" w:rsidRDefault="00F37931">
      <w:pPr>
        <w:pStyle w:val="Estilo"/>
      </w:pPr>
    </w:p>
    <w:p w:rsidR="00F37931" w:rsidRDefault="00BF2454">
      <w:pPr>
        <w:pStyle w:val="Estilo"/>
      </w:pPr>
      <w:r>
        <w:t xml:space="preserve">[N. DE E. TRANSITORIOS DEL "DECRETO POR EL QUE </w:t>
      </w:r>
      <w:r>
        <w:t>SE REFORMA EL ARTÍCULO DÉCIMO NOVENO TRANSITORIO DEL DECRETO POR EL QUE SE EXPIDEN LA LEY FEDERAL DE TELECOMUNICACIONES Y RADIODIFUSIÓN, Y LA LEY DEL SISTEMA PÚBLICO DE RADIODIFUSIÓN DEL ESTADO MEXICANO; Y SE REFORMAN, ADICIONAN Y DEROGAN DIVERSAS DISPOSIC</w:t>
      </w:r>
      <w:r>
        <w:t>IONES EN MATERIA DE TELECOMUNICACIONES Y RADIODIFUSIÓN, PUBLICADO EL 14 DE JULIO DE 2014".]</w:t>
      </w:r>
    </w:p>
    <w:p w:rsidR="00F37931" w:rsidRDefault="00F37931">
      <w:pPr>
        <w:pStyle w:val="Estilo"/>
      </w:pPr>
    </w:p>
    <w:p w:rsidR="00F37931" w:rsidRDefault="00BF2454">
      <w:pPr>
        <w:pStyle w:val="Estilo"/>
      </w:pPr>
      <w:r>
        <w:t>Primero. El presente Decreto entrará en vigor el día siguiente al de su publicación en el Diario Oficial de la Federación.</w:t>
      </w:r>
    </w:p>
    <w:p w:rsidR="00F37931" w:rsidRDefault="00F37931">
      <w:pPr>
        <w:pStyle w:val="Estilo"/>
      </w:pPr>
    </w:p>
    <w:p w:rsidR="00F37931" w:rsidRDefault="00BF2454">
      <w:pPr>
        <w:pStyle w:val="Estilo"/>
      </w:pPr>
      <w:r>
        <w:t>Segundo. Con la entrada en vigor de est</w:t>
      </w:r>
      <w:r>
        <w:t>e Decreto, se derogan todas las disposiciones legales, reglamentarias y administrativas que se opongan al mismo.</w:t>
      </w:r>
    </w:p>
    <w:p w:rsidR="00F37931" w:rsidRDefault="00F37931">
      <w:pPr>
        <w:pStyle w:val="Estilo"/>
      </w:pPr>
    </w:p>
    <w:p w:rsidR="00F37931" w:rsidRDefault="00BF2454">
      <w:pPr>
        <w:pStyle w:val="Estilo"/>
      </w:pPr>
      <w:r>
        <w:t>Tercero. A partir del inicio de las precampañas y hasta el día de la jornada electoral, el Gobierno Federal y los gobiernos de las entidades f</w:t>
      </w:r>
      <w:r>
        <w:t>ederativas y municipios, suspenderán la distribución o sustitución de equipos receptores o decodificadores, así como los programas de entrega de televisiones digitales que realice en aquellas entidades federativas en las que se verifiquen procesos electora</w:t>
      </w:r>
      <w:r>
        <w:t>les durante el 2016. El Instituto Nacional Electoral verificará el cumplimiento de esta disposición y aplicará, en su caso, las sanciones correspondientes. La entrega, distribución o sustitución de equipos receptores, decodificadores, o televisores digital</w:t>
      </w:r>
      <w:r>
        <w:t>es en contravención a lo dispuesto en este artículo será sancionada en términos de la Ley General de Instituciones y Procedimientos Electorales.</w:t>
      </w:r>
    </w:p>
    <w:p w:rsidR="00F37931" w:rsidRDefault="00F37931">
      <w:pPr>
        <w:pStyle w:val="Estilo"/>
      </w:pPr>
    </w:p>
    <w:p w:rsidR="00F37931" w:rsidRDefault="00F37931">
      <w:pPr>
        <w:pStyle w:val="Estilo"/>
      </w:pPr>
    </w:p>
    <w:p w:rsidR="00F37931" w:rsidRDefault="00BF2454">
      <w:pPr>
        <w:pStyle w:val="Estilo"/>
      </w:pPr>
      <w:r>
        <w:t>D.O.F. 18 DE JULIO DE 2016.</w:t>
      </w:r>
    </w:p>
    <w:p w:rsidR="00F37931" w:rsidRDefault="00F37931">
      <w:pPr>
        <w:pStyle w:val="Estilo"/>
      </w:pPr>
    </w:p>
    <w:p w:rsidR="00F37931" w:rsidRDefault="00BF2454">
      <w:pPr>
        <w:pStyle w:val="Estilo"/>
      </w:pPr>
      <w:r>
        <w:t>[N. DE E. TRANSITORIOS DEL “DECRETO POR EL QUE SE EXPIDE LA LEY GENERAL DEL SIST</w:t>
      </w:r>
      <w:r>
        <w:t>EMA NACIONAL ANTICORRUPCIÓN; LA LEY GENERAL DE RESPONSABILIDADES ADMINISTRATIVAS, Y LA LEY ORGÁNICA DEL TRIBUNAL FEDERAL DE JUSTICIA ADMINISTRATIVA”.]</w:t>
      </w:r>
    </w:p>
    <w:p w:rsidR="00F37931" w:rsidRDefault="00F37931">
      <w:pPr>
        <w:pStyle w:val="Estilo"/>
      </w:pPr>
    </w:p>
    <w:p w:rsidR="00F37931" w:rsidRDefault="00BF2454">
      <w:pPr>
        <w:pStyle w:val="Estilo"/>
      </w:pPr>
      <w:r>
        <w:t>Primero. El presente Decreto entrará en vigor al día siguiente de su publicación en el Diario Oficial de</w:t>
      </w:r>
      <w:r>
        <w:t xml:space="preserve"> la Federación, sin perjuicio de lo previsto en los transitorios siguientes.</w:t>
      </w:r>
    </w:p>
    <w:p w:rsidR="00F37931" w:rsidRDefault="00F37931">
      <w:pPr>
        <w:pStyle w:val="Estilo"/>
      </w:pPr>
    </w:p>
    <w:p w:rsidR="00F37931" w:rsidRDefault="00BF2454">
      <w:pPr>
        <w:pStyle w:val="Estilo"/>
      </w:pPr>
      <w:r>
        <w:t>Segundo. Dentro del año siguiente a la entrada en vigor del presente Decreto, el Congreso de la Unión y las Legislaturas de las entidades federativas, en el ámbito de sus respect</w:t>
      </w:r>
      <w:r>
        <w:t>ivas competencias, deberán expedir las leyes y realizar las adecuaciones normativas correspondientes de conformidad con lo previsto en el presente Decreto.</w:t>
      </w:r>
    </w:p>
    <w:p w:rsidR="00F37931" w:rsidRDefault="00F37931">
      <w:pPr>
        <w:pStyle w:val="Estilo"/>
      </w:pPr>
    </w:p>
    <w:p w:rsidR="00F37931" w:rsidRDefault="00BF2454">
      <w:pPr>
        <w:pStyle w:val="Estilo"/>
      </w:pPr>
      <w:r>
        <w:lastRenderedPageBreak/>
        <w:t>Tercero. La Ley General de Responsabilidades Administrativas entrará en vigor al año siguiente de l</w:t>
      </w:r>
      <w:r>
        <w:t>a entrada en vigor del presente Decreto.</w:t>
      </w:r>
    </w:p>
    <w:p w:rsidR="00F37931" w:rsidRDefault="00F37931">
      <w:pPr>
        <w:pStyle w:val="Estilo"/>
      </w:pPr>
    </w:p>
    <w:p w:rsidR="00F37931" w:rsidRDefault="00BF2454">
      <w:pPr>
        <w:pStyle w:val="Estilo"/>
      </w:pPr>
      <w:r>
        <w:t>En tanto entra en vigor la Ley a que se refiere el presente Transitorio, continuará aplicándose la legislación en materia de Responsabilidades Administrativas, en el ámbito federal y de las entidades federativas, q</w:t>
      </w:r>
      <w:r>
        <w:t>ue se encuentre vigente a la fecha de entrada en vigor del presente Decreto.</w:t>
      </w:r>
    </w:p>
    <w:p w:rsidR="00F37931" w:rsidRDefault="00F37931">
      <w:pPr>
        <w:pStyle w:val="Estilo"/>
      </w:pPr>
    </w:p>
    <w:p w:rsidR="00F37931" w:rsidRDefault="00BF2454">
      <w:pPr>
        <w:pStyle w:val="Estilo"/>
      </w:pPr>
      <w:r>
        <w:t xml:space="preserve">El cumplimiento de las obligaciones previstas en la Ley General de Responsabilidades Administrativas, una vez que ésta entre en vigor, serán exigibles, en lo que resulte </w:t>
      </w:r>
      <w:r>
        <w:t>aplicable, hasta en tanto el Comité Coordinador del Sistema Nacional Anticorrupción, de conformidad con la ley de la materia, emita los lineamientos, criterios y demás resoluciones conducentes de su competencia.</w:t>
      </w:r>
    </w:p>
    <w:p w:rsidR="00F37931" w:rsidRDefault="00F37931">
      <w:pPr>
        <w:pStyle w:val="Estilo"/>
      </w:pPr>
    </w:p>
    <w:p w:rsidR="00F37931" w:rsidRDefault="00BF2454">
      <w:pPr>
        <w:pStyle w:val="Estilo"/>
      </w:pPr>
      <w:r>
        <w:t>Los procedimientos administrativos iniciado</w:t>
      </w:r>
      <w:r>
        <w:t>s por las autoridades federales y locales con anterioridad a la entrada en vigor de la Ley General de Responsabilidades Administrativas, serán concluidos conforme a las disposiciones aplicables vigentes a su inicio.</w:t>
      </w:r>
    </w:p>
    <w:p w:rsidR="00F37931" w:rsidRDefault="00F37931">
      <w:pPr>
        <w:pStyle w:val="Estilo"/>
      </w:pPr>
    </w:p>
    <w:p w:rsidR="00F37931" w:rsidRDefault="00BF2454">
      <w:pPr>
        <w:pStyle w:val="Estilo"/>
      </w:pPr>
      <w:r>
        <w:t>A la fecha de entrada en vigor de la Le</w:t>
      </w:r>
      <w:r>
        <w:t>y General de Responsabilidades Administrativas, todas las menciones a la Ley Federal de Responsabilidades Administrativas de los Servidores Públicos previstas en las leyes federales y locales así como en cualquier disposición jurídica, se entenderán referi</w:t>
      </w:r>
      <w:r>
        <w:t>das a la Ley General de Responsabilidades Administrativas.</w:t>
      </w:r>
    </w:p>
    <w:p w:rsidR="00F37931" w:rsidRDefault="00F37931">
      <w:pPr>
        <w:pStyle w:val="Estilo"/>
      </w:pPr>
    </w:p>
    <w:p w:rsidR="00F37931" w:rsidRDefault="00BF2454">
      <w:pPr>
        <w:pStyle w:val="Estilo"/>
      </w:pPr>
      <w:r>
        <w:t>Una vez en vigor la Ley General de Responsabilidades Administrativas y hasta en tanto el Comité Coordinador del Sistema Nacional Anticorrupción determina los formatos para la presentación de las d</w:t>
      </w:r>
      <w:r>
        <w:t>eclaraciones patrimonial y de intereses, los servidores públicos de todos los órdenes de gobierno presentarán sus declaraciones en los formatos que a la entrada en vigor de la referida Ley General, se utilicen en el ámbito federal.</w:t>
      </w:r>
    </w:p>
    <w:p w:rsidR="00F37931" w:rsidRDefault="00F37931">
      <w:pPr>
        <w:pStyle w:val="Estilo"/>
      </w:pPr>
    </w:p>
    <w:p w:rsidR="00F37931" w:rsidRDefault="00BF2454">
      <w:pPr>
        <w:pStyle w:val="Estilo"/>
      </w:pPr>
      <w:r>
        <w:t>Con la entrada en vigor</w:t>
      </w:r>
      <w:r>
        <w:t xml:space="preserve"> de la Ley General de Responsabilidades Administrativas quedarán abrogadas la Ley Federal de Responsabilidades Administrativas de los Servidores Públicos, la Ley Federal Anticorrupción en Contrataciones Públicas, y se derogarán los Títulos Primero, Tercero</w:t>
      </w:r>
      <w:r>
        <w:t xml:space="preserve"> y Cuarto de la Ley Federal de Responsabilidades de los Servidores Públicos, así como todas aquellas disposiciones que se opongan a lo previsto en la Ley General de Responsabilidades Administrativas.</w:t>
      </w:r>
    </w:p>
    <w:p w:rsidR="00F37931" w:rsidRDefault="00F37931">
      <w:pPr>
        <w:pStyle w:val="Estilo"/>
      </w:pPr>
    </w:p>
    <w:p w:rsidR="00F37931" w:rsidRDefault="00BF2454">
      <w:pPr>
        <w:pStyle w:val="Estilo"/>
      </w:pPr>
      <w:r>
        <w:t>Cuarto. La Ley General del Sistema Nacional Anticorrupc</w:t>
      </w:r>
      <w:r>
        <w:t>ión, entrará en vigor al día siguiente de la publicación del presente Decreto, sin perjuicio de lo previsto en el Tercero Transitorio anterior y en los párrafos siguientes.</w:t>
      </w:r>
    </w:p>
    <w:p w:rsidR="00F37931" w:rsidRDefault="00F37931">
      <w:pPr>
        <w:pStyle w:val="Estilo"/>
      </w:pPr>
    </w:p>
    <w:p w:rsidR="00F37931" w:rsidRDefault="00BF2454">
      <w:pPr>
        <w:pStyle w:val="Estilo"/>
      </w:pPr>
      <w:r>
        <w:lastRenderedPageBreak/>
        <w:t xml:space="preserve">Dentro de los noventa días siguientes a la entrada en vigor del presente Decreto, </w:t>
      </w:r>
      <w:r>
        <w:t>la Cámara de Senadores, deberá designar a los integrantes de la Comisión de Selección.</w:t>
      </w:r>
    </w:p>
    <w:p w:rsidR="00F37931" w:rsidRDefault="00F37931">
      <w:pPr>
        <w:pStyle w:val="Estilo"/>
      </w:pPr>
    </w:p>
    <w:p w:rsidR="00F37931" w:rsidRDefault="00BF2454">
      <w:pPr>
        <w:pStyle w:val="Estilo"/>
      </w:pPr>
      <w:r>
        <w:t>La Comisión de Selección nombrará a los integrantes del Comité de Participación Ciudadana, en los términos siguientes:</w:t>
      </w:r>
    </w:p>
    <w:p w:rsidR="00F37931" w:rsidRDefault="00F37931">
      <w:pPr>
        <w:pStyle w:val="Estilo"/>
      </w:pPr>
    </w:p>
    <w:p w:rsidR="00F37931" w:rsidRDefault="00BF2454">
      <w:pPr>
        <w:pStyle w:val="Estilo"/>
      </w:pPr>
      <w:r>
        <w:t>a. Un integrante que durará en su encargo un año</w:t>
      </w:r>
      <w:r>
        <w:t>, a quién corresponderá la representación del Comité de Participación Ciudadana ante el Comité Coordinador.</w:t>
      </w:r>
    </w:p>
    <w:p w:rsidR="00F37931" w:rsidRDefault="00F37931">
      <w:pPr>
        <w:pStyle w:val="Estilo"/>
      </w:pPr>
    </w:p>
    <w:p w:rsidR="00F37931" w:rsidRDefault="00BF2454">
      <w:pPr>
        <w:pStyle w:val="Estilo"/>
      </w:pPr>
      <w:r>
        <w:t>b. Un integrante que durará en su encargo dos años.</w:t>
      </w:r>
    </w:p>
    <w:p w:rsidR="00F37931" w:rsidRDefault="00F37931">
      <w:pPr>
        <w:pStyle w:val="Estilo"/>
      </w:pPr>
    </w:p>
    <w:p w:rsidR="00F37931" w:rsidRDefault="00BF2454">
      <w:pPr>
        <w:pStyle w:val="Estilo"/>
      </w:pPr>
      <w:r>
        <w:t>c. Un integrante que durará en su encargo tres años.</w:t>
      </w:r>
    </w:p>
    <w:p w:rsidR="00F37931" w:rsidRDefault="00F37931">
      <w:pPr>
        <w:pStyle w:val="Estilo"/>
      </w:pPr>
    </w:p>
    <w:p w:rsidR="00F37931" w:rsidRDefault="00BF2454">
      <w:pPr>
        <w:pStyle w:val="Estilo"/>
      </w:pPr>
      <w:r>
        <w:t>d. Un integrante que durará en su encarg</w:t>
      </w:r>
      <w:r>
        <w:t>o cuatro años.</w:t>
      </w:r>
    </w:p>
    <w:p w:rsidR="00F37931" w:rsidRDefault="00F37931">
      <w:pPr>
        <w:pStyle w:val="Estilo"/>
      </w:pPr>
    </w:p>
    <w:p w:rsidR="00F37931" w:rsidRDefault="00BF2454">
      <w:pPr>
        <w:pStyle w:val="Estilo"/>
      </w:pPr>
      <w:r>
        <w:t>e. Un integrante que durará en su encargo cinco años.</w:t>
      </w:r>
    </w:p>
    <w:p w:rsidR="00F37931" w:rsidRDefault="00F37931">
      <w:pPr>
        <w:pStyle w:val="Estilo"/>
      </w:pPr>
    </w:p>
    <w:p w:rsidR="00F37931" w:rsidRDefault="00BF2454">
      <w:pPr>
        <w:pStyle w:val="Estilo"/>
      </w:pPr>
      <w:r>
        <w:t>Los integrantes del Comité de Participación Ciudadana a que se refieren los incisos anteriores se rotarán la representación ante el Comité Coordinador en el mismo orden.</w:t>
      </w:r>
    </w:p>
    <w:p w:rsidR="00F37931" w:rsidRDefault="00F37931">
      <w:pPr>
        <w:pStyle w:val="Estilo"/>
      </w:pPr>
    </w:p>
    <w:p w:rsidR="00F37931" w:rsidRDefault="00BF2454">
      <w:pPr>
        <w:pStyle w:val="Estilo"/>
      </w:pPr>
      <w:r>
        <w:t xml:space="preserve">La sesión de </w:t>
      </w:r>
      <w:r>
        <w:t>instalación del Comité Coordinador del Sistema Nacional Anticorrupción, se llevará a cabo dentro del plazo de sesenta días naturales posteriores a que se haya integrado en su totalidad el Comité de Participación Ciudadana en los términos de los párrafos an</w:t>
      </w:r>
      <w:r>
        <w:t>teriores.</w:t>
      </w:r>
    </w:p>
    <w:p w:rsidR="00F37931" w:rsidRDefault="00F37931">
      <w:pPr>
        <w:pStyle w:val="Estilo"/>
      </w:pPr>
    </w:p>
    <w:p w:rsidR="00F37931" w:rsidRDefault="00BF2454">
      <w:pPr>
        <w:pStyle w:val="Estilo"/>
      </w:pPr>
      <w:r>
        <w:t>La Secretaría Ejecutiva deberá iniciar sus operaciones, a más tardar a los sesenta días siguientes a la sesión de instalación del Comité Coordinador del Sistema Nacional Anticorrupción. Para tal efecto, el Ejecutivo Federal proveerá los recursos</w:t>
      </w:r>
      <w:r>
        <w:t xml:space="preserve"> humanos, financieros y materiales correspondientes en términos de las disposiciones aplicables.</w:t>
      </w:r>
    </w:p>
    <w:p w:rsidR="00F37931" w:rsidRDefault="00F37931">
      <w:pPr>
        <w:pStyle w:val="Estilo"/>
      </w:pPr>
    </w:p>
    <w:p w:rsidR="00F37931" w:rsidRDefault="00BF2454">
      <w:pPr>
        <w:pStyle w:val="Estilo"/>
      </w:pPr>
      <w:r>
        <w:t>Quinto. La Ley Orgánica del Tribunal Federal de Justicia Administrativa, entrará en vigor al día siguiente de la publicación del presente Decreto, sin perjuic</w:t>
      </w:r>
      <w:r>
        <w:t>io de lo previsto en el Tercero Transitorio anterior y en los párrafos siguientes.</w:t>
      </w:r>
    </w:p>
    <w:p w:rsidR="00F37931" w:rsidRDefault="00F37931">
      <w:pPr>
        <w:pStyle w:val="Estilo"/>
      </w:pPr>
    </w:p>
    <w:p w:rsidR="00F37931" w:rsidRDefault="00BF2454">
      <w:pPr>
        <w:pStyle w:val="Estilo"/>
      </w:pPr>
      <w:r>
        <w:t>A partir de la entrada en vigor de la Ley a que se refiere el presente transitorio, se abroga la Ley Orgánica del Tribunal Federal de Justicia Fiscal y Administrativa, publ</w:t>
      </w:r>
      <w:r>
        <w:t>icada en el Diario Oficial de la Federación el seis de diciembre del año dos mil siete.</w:t>
      </w:r>
    </w:p>
    <w:p w:rsidR="00F37931" w:rsidRDefault="00F37931">
      <w:pPr>
        <w:pStyle w:val="Estilo"/>
      </w:pPr>
    </w:p>
    <w:p w:rsidR="00F37931" w:rsidRDefault="00BF2454">
      <w:pPr>
        <w:pStyle w:val="Estilo"/>
      </w:pPr>
      <w:r>
        <w:t>El Reglamento Interior del Tribunal que se encuentre vigente a la entrada en vigor de la Ley, seguirá aplicándose en aquello que no se oponga a ésta, hasta que el Plen</w:t>
      </w:r>
      <w:r>
        <w:t xml:space="preserve">o General expida el nuevo Reglamento Interior de conformidad con lo previsto </w:t>
      </w:r>
      <w:r>
        <w:lastRenderedPageBreak/>
        <w:t>en este ordenamiento, lo cual deberá hacer en un plazo de noventa días a partir de la entrada en vigor de la Ley.</w:t>
      </w:r>
    </w:p>
    <w:p w:rsidR="00F37931" w:rsidRDefault="00F37931">
      <w:pPr>
        <w:pStyle w:val="Estilo"/>
      </w:pPr>
    </w:p>
    <w:p w:rsidR="00F37931" w:rsidRDefault="00BF2454">
      <w:pPr>
        <w:pStyle w:val="Estilo"/>
      </w:pPr>
      <w:r>
        <w:t>Los servidores públicos que venían ejerciendo encargos administr</w:t>
      </w:r>
      <w:r>
        <w:t>ativos que desaparecen o se transforman conforme a lo dispuesto por esta Ley, continuarán desempeñando los mismos cargos hasta que la Junta de Gobierno y Administración acuerde la creación de los nuevos órganos administrativos y decida sobre las designacio</w:t>
      </w:r>
      <w:r>
        <w:t>nes mediante acuerdos específicos.</w:t>
      </w:r>
    </w:p>
    <w:p w:rsidR="00F37931" w:rsidRDefault="00F37931">
      <w:pPr>
        <w:pStyle w:val="Estilo"/>
      </w:pPr>
    </w:p>
    <w:p w:rsidR="00F37931" w:rsidRDefault="00BF2454">
      <w:pPr>
        <w:pStyle w:val="Estilo"/>
      </w:pPr>
      <w:r>
        <w:t xml:space="preserve">Los Magistrados del Tribunal Federal de Justicia Fiscal y Administrativa que a la entrada en vigor de la presente Ley se encuentren en ejercicio de sus cargos, continuarán en ellos hasta concluir el periodo para el cual </w:t>
      </w:r>
      <w:r>
        <w:t xml:space="preserve">fueron designados, de acuerdo con la Ley que se abroga. Al término de dicho periodo entregarán la Magistratura, sin perjuicio de que el Tribunal pueda proponerlos, previa evaluación de su desempeño, de ser elegibles, para ser nombrados como Magistrados en </w:t>
      </w:r>
      <w:r>
        <w:t>términos de lo dispuesto por esta Ley.</w:t>
      </w:r>
    </w:p>
    <w:p w:rsidR="00F37931" w:rsidRDefault="00F37931">
      <w:pPr>
        <w:pStyle w:val="Estilo"/>
      </w:pPr>
    </w:p>
    <w:p w:rsidR="00F37931" w:rsidRDefault="00BF2454">
      <w:pPr>
        <w:pStyle w:val="Estilo"/>
      </w:pPr>
      <w:r>
        <w:t>Los juicios iniciados con anterioridad a la entrada en vigor de la Ley Orgánica del Tribunal Federal de Justicia Administrativa y aquellos que se verifiquen antes de la entrada en vigor de la Ley General de Responsab</w:t>
      </w:r>
      <w:r>
        <w:t>ilidades Administrativas, continuarán tramitándose hasta su resolución final conforme a las disposiciones aplicables vigentes a su inicio.</w:t>
      </w:r>
    </w:p>
    <w:p w:rsidR="00F37931" w:rsidRDefault="00F37931">
      <w:pPr>
        <w:pStyle w:val="Estilo"/>
      </w:pPr>
    </w:p>
    <w:p w:rsidR="00F37931" w:rsidRDefault="00BF2454">
      <w:pPr>
        <w:pStyle w:val="Estilo"/>
      </w:pPr>
      <w:r>
        <w:t xml:space="preserve">En los casos de nombramientos de Magistrados que integren la Tercera Sección, y las Salas Especializadas en materia </w:t>
      </w:r>
      <w:r>
        <w:t>de Responsabilidades Administrativas, el Titular del Ejecutivo Federal deberá enviar sus propuestas al Senado, a más tardar en el periodo ordinario de Sesiones del Congreso de la Unión inmediato anterior a la entrada en vigor de la Ley General de Responsab</w:t>
      </w:r>
      <w:r>
        <w:t>ilidades Administrativas.</w:t>
      </w:r>
    </w:p>
    <w:p w:rsidR="00F37931" w:rsidRDefault="00F37931">
      <w:pPr>
        <w:pStyle w:val="Estilo"/>
      </w:pPr>
    </w:p>
    <w:p w:rsidR="00F37931" w:rsidRDefault="00BF2454">
      <w:pPr>
        <w:pStyle w:val="Estilo"/>
      </w:pPr>
      <w:r>
        <w:t>Los Magistrados a que se refiere el párrafo anterior, mantendrán su adscripción a la Sección Tercera y a las Salas Especializadas en materia de Responsabilidades Administrativas, al menos durante los primeros cinco años del ejerc</w:t>
      </w:r>
      <w:r>
        <w:t>icio de su encargo. Lo anterior, sin perjuicio de que los Magistrados podrán permanecer en dichas adscripciones durante todo su encargo, de conformidad con lo previsto en la fracción VII del artículo 16 de la Ley Orgánica del Tribunal Federal de Justicia A</w:t>
      </w:r>
      <w:r>
        <w:t>dministrativa.</w:t>
      </w:r>
    </w:p>
    <w:p w:rsidR="00F37931" w:rsidRDefault="00F37931">
      <w:pPr>
        <w:pStyle w:val="Estilo"/>
      </w:pPr>
    </w:p>
    <w:p w:rsidR="00F37931" w:rsidRDefault="00BF2454">
      <w:pPr>
        <w:pStyle w:val="Estilo"/>
      </w:pPr>
      <w:r>
        <w:t xml:space="preserve">A partir de la entrada en vigor de la Ley General de Responsabilidades Administrativas, el Tribunal contará con cinco Salas Especializadas en materia de Responsabilidades Administrativas, de conformidad con lo previsto en el artículo 37 de </w:t>
      </w:r>
      <w:r>
        <w:t>la Ley Orgánica del Tribunal Federal de Justicia Administrativa y hasta en tanto, al menos, el Pleno ejercita la facultad a que se refiere a la fracción XI del artículo 16 de la Ley Orgánica del Tribunal Federal de Justicia Administrativa que se expide por</w:t>
      </w:r>
      <w:r>
        <w:t xml:space="preserve"> virtud del presente Decreto.</w:t>
      </w:r>
    </w:p>
    <w:p w:rsidR="00F37931" w:rsidRDefault="00F37931">
      <w:pPr>
        <w:pStyle w:val="Estilo"/>
      </w:pPr>
    </w:p>
    <w:p w:rsidR="00F37931" w:rsidRDefault="00BF2454">
      <w:pPr>
        <w:pStyle w:val="Estilo"/>
      </w:pPr>
      <w:r>
        <w:lastRenderedPageBreak/>
        <w:t>Para efectos del artículo 52 de la Ley Orgánica del Tribunal Federal de Justicia Administrativa, el Presidente del Tribunal Federal de Justicia Fiscal y Administrativa, no podrá ser nombrado Presidente del Tribunal Federal de</w:t>
      </w:r>
      <w:r>
        <w:t xml:space="preserve"> Justicia Administrativa en el periodo inmediato al que concluye.</w:t>
      </w:r>
    </w:p>
    <w:p w:rsidR="00F37931" w:rsidRDefault="00F37931">
      <w:pPr>
        <w:pStyle w:val="Estilo"/>
      </w:pPr>
    </w:p>
    <w:p w:rsidR="00F37931" w:rsidRDefault="00BF2454">
      <w:pPr>
        <w:pStyle w:val="Estilo"/>
      </w:pPr>
      <w:r>
        <w:t>Todas las referencias que en las leyes se haga al Tribunal Federal de Justicia Fiscal y Administrativa, se entenderán referidas al Tribunal Federal de Justicia Administrativa.</w:t>
      </w:r>
    </w:p>
    <w:p w:rsidR="00F37931" w:rsidRDefault="00F37931">
      <w:pPr>
        <w:pStyle w:val="Estilo"/>
      </w:pPr>
    </w:p>
    <w:sectPr w:rsidR="00F37931"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454" w:rsidRDefault="00BF2454" w:rsidP="006E4391">
      <w:pPr>
        <w:spacing w:after="0" w:line="240" w:lineRule="auto"/>
      </w:pPr>
      <w:r>
        <w:separator/>
      </w:r>
    </w:p>
  </w:endnote>
  <w:endnote w:type="continuationSeparator" w:id="0">
    <w:p w:rsidR="00BF2454" w:rsidRDefault="00BF245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FB6C60">
                <w:rPr>
                  <w:noProof/>
                </w:rPr>
                <w:t>15</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D11F99" w:rsidP="00FB6C60">
              <w:pPr>
                <w:pStyle w:val="Piedepgina"/>
                <w:jc w:val="right"/>
              </w:pPr>
              <w:r>
                <w:fldChar w:fldCharType="begin"/>
              </w:r>
              <w:r>
                <w:instrText xml:space="preserve"> PAGE   \* MERGEFORMAT </w:instrText>
              </w:r>
              <w:r>
                <w:fldChar w:fldCharType="separate"/>
              </w:r>
              <w:r w:rsidR="00FB6C60">
                <w:rPr>
                  <w:noProof/>
                </w:rPr>
                <w:t>1</w:t>
              </w:r>
              <w:r>
                <w:rPr>
                  <w:noProof/>
                </w:rPr>
                <w:fldChar w:fldCharType="end"/>
              </w:r>
            </w:p>
          </w:sdtContent>
        </w:sdt>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454" w:rsidRDefault="00BF2454" w:rsidP="006E4391">
      <w:pPr>
        <w:spacing w:after="0" w:line="240" w:lineRule="auto"/>
      </w:pPr>
      <w:r>
        <w:separator/>
      </w:r>
    </w:p>
  </w:footnote>
  <w:footnote w:type="continuationSeparator" w:id="0">
    <w:p w:rsidR="00BF2454" w:rsidRDefault="00BF2454"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BF2454"/>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37931"/>
    <w:rsid w:val="00F4532A"/>
    <w:rsid w:val="00F8666C"/>
    <w:rsid w:val="00F92603"/>
    <w:rsid w:val="00FA2A92"/>
    <w:rsid w:val="00FA7656"/>
    <w:rsid w:val="00FB49EA"/>
    <w:rsid w:val="00FB4ADF"/>
    <w:rsid w:val="00FB4FE4"/>
    <w:rsid w:val="00FB5DF4"/>
    <w:rsid w:val="00FB6C60"/>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C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0EF08-FAE5-4AE5-8667-9931FE29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19034</Words>
  <Characters>104688</Characters>
  <Application>Microsoft Office Word</Application>
  <DocSecurity>0</DocSecurity>
  <Lines>872</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2018-04-11T16:33:00Z</dcterms:created>
  <dcterms:modified xsi:type="dcterms:W3CDTF">2018-04-11T16:33:00Z</dcterms:modified>
</cp:coreProperties>
</file>