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AEEE" w14:textId="77777777" w:rsidR="00E80609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45376492" w14:textId="77777777" w:rsidR="004C7BB6" w:rsidRDefault="004C7BB6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72AFA7D4" w14:textId="77777777" w:rsidR="004C7BB6" w:rsidRPr="00B8331D" w:rsidRDefault="004C7BB6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0913AF84" w14:textId="77777777" w:rsidR="00E80609" w:rsidRPr="00B8331D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53410044" w14:textId="77777777" w:rsidR="00E80609" w:rsidRPr="00B8331D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7FB41C12" w14:textId="77777777" w:rsidR="00E80609" w:rsidRPr="00B8331D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3BA5E9E8" w14:textId="77777777" w:rsidR="00E80609" w:rsidRPr="00B8331D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670B3D6C" w14:textId="77777777" w:rsidR="00E80609" w:rsidRPr="00B8331D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354057C3" w14:textId="28747D88" w:rsidR="00E80609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5C9A1DDF" w14:textId="77777777" w:rsidR="00F70903" w:rsidRPr="00B8331D" w:rsidRDefault="00F70903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0073B387" w14:textId="77777777" w:rsidR="00E80609" w:rsidRDefault="00E80609" w:rsidP="00E80609">
      <w:pPr>
        <w:jc w:val="both"/>
        <w:rPr>
          <w:rFonts w:ascii="Arial" w:eastAsia="Calibri" w:hAnsi="Arial" w:cs="Arial"/>
          <w:b/>
          <w:color w:val="000000"/>
          <w:sz w:val="22"/>
          <w:szCs w:val="22"/>
          <w:lang w:val="es-MX" w:eastAsia="en-US"/>
        </w:rPr>
      </w:pPr>
    </w:p>
    <w:p w14:paraId="71BAF3CB" w14:textId="3D456CF3" w:rsidR="008157DC" w:rsidRPr="003457F3" w:rsidRDefault="007230B9" w:rsidP="00A94BCD">
      <w:pPr>
        <w:jc w:val="center"/>
        <w:rPr>
          <w:rFonts w:ascii="Arial" w:eastAsia="Calibri" w:hAnsi="Arial" w:cs="Arial"/>
          <w:b/>
          <w:color w:val="000000"/>
          <w:sz w:val="28"/>
          <w:szCs w:val="28"/>
          <w:lang w:val="es-MX" w:eastAsia="en-US"/>
        </w:rPr>
      </w:pPr>
      <w:r w:rsidRPr="003457F3">
        <w:rPr>
          <w:rFonts w:ascii="Arial" w:eastAsia="Calibri" w:hAnsi="Arial" w:cs="Arial"/>
          <w:b/>
          <w:color w:val="000000"/>
          <w:sz w:val="28"/>
          <w:szCs w:val="28"/>
          <w:lang w:val="es-MX" w:eastAsia="en-US"/>
        </w:rPr>
        <w:t xml:space="preserve">ANEXO </w:t>
      </w:r>
      <w:r w:rsidR="00A94BCD" w:rsidRPr="003457F3">
        <w:rPr>
          <w:rFonts w:ascii="Arial" w:eastAsia="Calibri" w:hAnsi="Arial" w:cs="Arial"/>
          <w:b/>
          <w:color w:val="000000"/>
          <w:sz w:val="28"/>
          <w:szCs w:val="28"/>
          <w:lang w:val="es-MX" w:eastAsia="en-US"/>
        </w:rPr>
        <w:t>1</w:t>
      </w:r>
    </w:p>
    <w:p w14:paraId="7298F099" w14:textId="77777777" w:rsidR="007E54FE" w:rsidRPr="003457F3" w:rsidRDefault="007E54FE" w:rsidP="00A94BCD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14:paraId="7053044E" w14:textId="6B998D0E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</w:pPr>
      <w:r w:rsidRPr="003457F3">
        <w:rPr>
          <w:rFonts w:ascii="Arial" w:eastAsia="Calibri" w:hAnsi="Arial" w:cs="Arial"/>
          <w:b/>
          <w:sz w:val="36"/>
          <w:szCs w:val="36"/>
          <w:lang w:eastAsia="en-US"/>
        </w:rPr>
        <w:t xml:space="preserve">INFORME </w:t>
      </w:r>
      <w:r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QUE PRESENTA </w:t>
      </w:r>
      <w:r w:rsidR="00F40264"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LA PERSONA </w:t>
      </w:r>
      <w:r w:rsidR="005142F5"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>TITULAR DE</w:t>
      </w:r>
      <w:r w:rsidR="00AE088C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 </w:t>
      </w:r>
      <w:r w:rsidR="005142F5"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>L</w:t>
      </w:r>
      <w:r w:rsidR="00AE088C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>A</w:t>
      </w:r>
      <w:r w:rsidR="005142F5"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 </w:t>
      </w:r>
      <w:r w:rsidR="00AE088C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DIRECCIÓN DISTRITAL </w:t>
      </w:r>
      <w:r w:rsidRPr="003457F3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>___ DEL INSTITUTO</w:t>
      </w:r>
      <w:r w:rsidRPr="007E54FE">
        <w:rPr>
          <w:rFonts w:ascii="Arial" w:eastAsia="Calibri" w:hAnsi="Arial" w:cs="Arial"/>
          <w:b/>
          <w:sz w:val="36"/>
          <w:szCs w:val="36"/>
          <w:shd w:val="clear" w:color="auto" w:fill="FFFFFF"/>
          <w:lang w:eastAsia="en-US"/>
        </w:rPr>
        <w:t xml:space="preserve"> ELECTORAL DE LA CIUDAD DE MÉXICO, RESPECTO DE LAS CONDICIONES DE EQUIPAMIENTO, MECANISMOS DE OPERACIÓN Y MEDIDAS DE SEGURIDAD DE LAS BODEGAS ELECTORALES</w:t>
      </w:r>
    </w:p>
    <w:p w14:paraId="4A0E06D8" w14:textId="3BD925BD" w:rsidR="00E80609" w:rsidRPr="00B8331D" w:rsidRDefault="00E80609" w:rsidP="007E54FE">
      <w:pPr>
        <w:jc w:val="center"/>
        <w:rPr>
          <w:rFonts w:ascii="Arial" w:eastAsia="Calibri" w:hAnsi="Arial" w:cs="Arial"/>
          <w:b/>
          <w:color w:val="000000"/>
          <w:sz w:val="40"/>
          <w:szCs w:val="40"/>
          <w:lang w:val="es-MX" w:eastAsia="en-US"/>
        </w:rPr>
      </w:pPr>
    </w:p>
    <w:p w14:paraId="172979CB" w14:textId="77777777" w:rsidR="007F078B" w:rsidRDefault="007F078B" w:rsidP="00E80609">
      <w:pPr>
        <w:jc w:val="both"/>
        <w:rPr>
          <w:rFonts w:ascii="Arial" w:eastAsia="Calibri" w:hAnsi="Arial" w:cs="Arial"/>
          <w:b/>
          <w:color w:val="000000"/>
          <w:sz w:val="40"/>
          <w:szCs w:val="40"/>
          <w:lang w:val="es-MX" w:eastAsia="en-US"/>
        </w:rPr>
        <w:sectPr w:rsidR="007F078B" w:rsidSect="007B70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 w:code="1"/>
          <w:pgMar w:top="1418" w:right="1418" w:bottom="1418" w:left="1418" w:header="720" w:footer="720" w:gutter="0"/>
          <w:pgNumType w:start="1"/>
          <w:cols w:space="720"/>
          <w:titlePg/>
          <w:docGrid w:linePitch="272"/>
        </w:sectPr>
      </w:pPr>
    </w:p>
    <w:p w14:paraId="0DE86F8C" w14:textId="3796E25B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</w:pPr>
      <w:r w:rsidRPr="007E54FE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INFORME </w:t>
      </w:r>
      <w:r w:rsidRPr="007E54FE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 xml:space="preserve">QUE PRESENTA </w:t>
      </w:r>
      <w:r w:rsidR="00F40264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 xml:space="preserve">LA PERSONA </w:t>
      </w:r>
      <w:r w:rsidR="005142F5" w:rsidRPr="003457F3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 xml:space="preserve">TITULAR </w:t>
      </w:r>
      <w:r w:rsidR="00AE088C" w:rsidRPr="00AE088C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>LA DIRECCIÓN DISTRITAL</w:t>
      </w:r>
      <w:r w:rsidR="005142F5" w:rsidRPr="003457F3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 xml:space="preserve"> </w:t>
      </w:r>
      <w:r w:rsidRPr="003457F3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>___ DEL INSTITUTO ELECTORAL</w:t>
      </w:r>
      <w:r w:rsidRPr="007E54FE">
        <w:rPr>
          <w:rFonts w:ascii="Arial" w:eastAsia="Calibri" w:hAnsi="Arial" w:cs="Arial"/>
          <w:b/>
          <w:color w:val="212121"/>
          <w:sz w:val="24"/>
          <w:szCs w:val="24"/>
          <w:shd w:val="clear" w:color="auto" w:fill="FFFFFF"/>
          <w:lang w:eastAsia="en-US"/>
        </w:rPr>
        <w:t xml:space="preserve"> DE LA CIUDAD DE MÉXICO, RESPECTO DE LAS CONDICIONES DE EQUIPAMIENTO, MECANISMOS DE OPERACIÓN Y MEDIDAS DE SEGURIDAD DE LAS BODEGAS ELECTORALES. </w:t>
      </w:r>
    </w:p>
    <w:p w14:paraId="7552BF78" w14:textId="77777777" w:rsidR="00012D8D" w:rsidRDefault="00012D8D" w:rsidP="005D4C54">
      <w:pPr>
        <w:spacing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MX" w:eastAsia="en-US"/>
        </w:rPr>
      </w:pPr>
    </w:p>
    <w:p w14:paraId="37AEC630" w14:textId="472A20B2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En cumplimiento a lo establecido en el </w:t>
      </w:r>
      <w:r w:rsidRPr="003457F3">
        <w:rPr>
          <w:rFonts w:ascii="Arial" w:eastAsia="Calibri" w:hAnsi="Arial" w:cs="Arial"/>
          <w:sz w:val="24"/>
          <w:szCs w:val="24"/>
          <w:lang w:eastAsia="en-US"/>
        </w:rPr>
        <w:t xml:space="preserve">artículo 166 del </w:t>
      </w:r>
      <w:r w:rsidRPr="003457F3">
        <w:rPr>
          <w:rFonts w:ascii="Arial" w:eastAsia="Calibri" w:hAnsi="Arial" w:cs="Arial"/>
          <w:i/>
          <w:iCs/>
          <w:sz w:val="24"/>
          <w:szCs w:val="24"/>
          <w:lang w:eastAsia="en-US"/>
        </w:rPr>
        <w:t>Reglamento de Elecciones</w:t>
      </w:r>
      <w:r w:rsidRPr="003457F3">
        <w:rPr>
          <w:rFonts w:ascii="Arial" w:eastAsia="Calibri" w:hAnsi="Arial" w:cs="Arial"/>
          <w:sz w:val="24"/>
          <w:szCs w:val="24"/>
          <w:lang w:eastAsia="en-US"/>
        </w:rPr>
        <w:t xml:space="preserve"> el pasado_____ del mes de febrero de 202</w:t>
      </w:r>
      <w:r w:rsidR="00BF5988" w:rsidRPr="003457F3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3457F3">
        <w:rPr>
          <w:rFonts w:ascii="Arial" w:eastAsia="Calibri" w:hAnsi="Arial" w:cs="Arial"/>
          <w:sz w:val="24"/>
          <w:szCs w:val="24"/>
          <w:lang w:eastAsia="en-US"/>
        </w:rPr>
        <w:t xml:space="preserve">, el </w:t>
      </w:r>
      <w:r w:rsidR="003457F3" w:rsidRPr="003457F3">
        <w:rPr>
          <w:rFonts w:ascii="Arial" w:eastAsia="Calibri" w:hAnsi="Arial" w:cs="Arial"/>
          <w:sz w:val="24"/>
          <w:szCs w:val="24"/>
          <w:lang w:eastAsia="en-US"/>
        </w:rPr>
        <w:t xml:space="preserve">Titular de 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 xml:space="preserve">la Dirección </w:t>
      </w:r>
      <w:r w:rsidR="00A42E43">
        <w:rPr>
          <w:rFonts w:ascii="Arial" w:eastAsia="Calibri" w:hAnsi="Arial" w:cs="Arial"/>
          <w:sz w:val="24"/>
          <w:szCs w:val="24"/>
          <w:lang w:eastAsia="en-US"/>
        </w:rPr>
        <w:t>D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>istrital (DD)</w:t>
      </w:r>
      <w:r w:rsidR="003457F3" w:rsidRPr="003457F3">
        <w:rPr>
          <w:rFonts w:ascii="Arial" w:eastAsia="Calibri" w:hAnsi="Arial" w:cs="Arial"/>
          <w:sz w:val="24"/>
          <w:szCs w:val="24"/>
          <w:lang w:eastAsia="en-US"/>
        </w:rPr>
        <w:t xml:space="preserve"> _______</w:t>
      </w:r>
      <w:r w:rsidR="00BF5988" w:rsidRPr="003457F3">
        <w:rPr>
          <w:rFonts w:ascii="Arial" w:eastAsia="Calibri" w:hAnsi="Arial" w:cs="Arial"/>
          <w:sz w:val="24"/>
          <w:szCs w:val="24"/>
          <w:lang w:eastAsia="en-US"/>
        </w:rPr>
        <w:t>del Instituto Electoral de la Ciudad de México</w:t>
      </w:r>
      <w:r w:rsidRPr="003457F3">
        <w:rPr>
          <w:rFonts w:ascii="Arial" w:eastAsia="Calibri" w:hAnsi="Arial" w:cs="Arial"/>
          <w:sz w:val="24"/>
          <w:szCs w:val="24"/>
          <w:lang w:eastAsia="en-US"/>
        </w:rPr>
        <w:t xml:space="preserve">______ </w:t>
      </w:r>
      <w:r w:rsidR="003457F3" w:rsidRPr="003457F3">
        <w:rPr>
          <w:rFonts w:ascii="Arial" w:eastAsia="Calibri" w:hAnsi="Arial" w:cs="Arial"/>
          <w:sz w:val="24"/>
          <w:szCs w:val="24"/>
          <w:lang w:eastAsia="en-US"/>
        </w:rPr>
        <w:t>determinó en reunión de trabajo con los integrantes de dich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>a</w:t>
      </w:r>
      <w:r w:rsidR="003457F3" w:rsidRPr="003457F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>D</w:t>
      </w:r>
      <w:r w:rsidR="003457F3" w:rsidRPr="003457F3">
        <w:rPr>
          <w:rFonts w:ascii="Arial" w:eastAsia="Calibri" w:hAnsi="Arial" w:cs="Arial"/>
          <w:sz w:val="24"/>
          <w:szCs w:val="24"/>
          <w:lang w:eastAsia="en-US"/>
        </w:rPr>
        <w:t xml:space="preserve">D, </w:t>
      </w:r>
      <w:r w:rsidRPr="003457F3">
        <w:rPr>
          <w:rFonts w:ascii="Arial" w:eastAsia="Calibri" w:hAnsi="Arial" w:cs="Arial"/>
          <w:sz w:val="24"/>
          <w:szCs w:val="24"/>
          <w:lang w:eastAsia="en-US"/>
        </w:rPr>
        <w:t>los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 espacios físicos que funcionarán como bodega de documentación electoral y los que resguardarán los materiales electorales. </w:t>
      </w:r>
    </w:p>
    <w:p w14:paraId="46F5F169" w14:textId="20C116EC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>En ese sentido, se informa a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 xml:space="preserve"> las instancias correspondientes 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de las condiciones de equipamiento de la bodega electoral, mecanismo de operación y medidas de seguridad para que estos lugares cuenten con condiciones que garanticen la seguridad de la documentación electoral, especialmente de las boletas y de los paquetes electorales, conforme a lo establecido en el Anexo 5 de dicho Reglamento.</w:t>
      </w:r>
    </w:p>
    <w:p w14:paraId="643B180B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b/>
          <w:sz w:val="24"/>
          <w:szCs w:val="24"/>
          <w:lang w:eastAsia="en-US"/>
        </w:rPr>
        <w:t>Primero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, se informa que el espacio aprobado como bodega de documentación electoral se encuentra en el ___ nivel del inmueble y tiene una superficie de ___ y volumen de ____ con capacidad de almacenamiento de ____ cajas paquete electoral. La bodega cuenta con instalaciones eléctricas en buen estado; con techumbres, muros y pisos libres de humedad; con el drenaje pluvial libre de obstrucciones y con instalaciones sanitarias clausuradas.</w:t>
      </w:r>
    </w:p>
    <w:p w14:paraId="4A16421A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>La bodega cuenta con _____ acceso(s) el (los) cual(es) cuentan con chapa de seguridad; se encuentran clausurada las _____ ventanas con muros de tabla roca.</w:t>
      </w:r>
    </w:p>
    <w:p w14:paraId="52F2ACB2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>Respecto al equipamiento de la bodega de documentación, esta cuenta con _____ anaqueles y no requiere de tarimas por estar en un lugar libre de riesgo de inundación; cuenta con __extintor, ___ lámpara de emergencia y ___ señalizaciones de no fumar, evacuación y delimitación de las áreas.</w:t>
      </w:r>
    </w:p>
    <w:p w14:paraId="2971154D" w14:textId="325C32DF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b/>
          <w:sz w:val="24"/>
          <w:szCs w:val="24"/>
          <w:lang w:eastAsia="en-US"/>
        </w:rPr>
        <w:t>Segundo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, se informa que el espacio aprobado como área de materiales electorales se encuentra en el ___ nivel del inmueble y tiene una superficie de ___ y volumen de ____ para almacenar los ____canceles electorales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40264">
        <w:rPr>
          <w:rFonts w:ascii="Arial" w:eastAsia="Calibri" w:hAnsi="Arial" w:cs="Arial"/>
          <w:sz w:val="24"/>
          <w:szCs w:val="24"/>
          <w:lang w:eastAsia="en-US"/>
        </w:rPr>
        <w:t>o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F40264">
        <w:rPr>
          <w:rFonts w:ascii="Arial" w:eastAsia="Calibri" w:hAnsi="Arial" w:cs="Arial"/>
          <w:sz w:val="24"/>
          <w:szCs w:val="24"/>
          <w:lang w:eastAsia="en-US"/>
        </w:rPr>
        <w:t xml:space="preserve"> mamparas especiales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>_______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bases porta urnas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="00430436">
        <w:rPr>
          <w:rFonts w:ascii="Arial" w:eastAsia="Calibri" w:hAnsi="Arial" w:cs="Arial"/>
          <w:sz w:val="24"/>
          <w:szCs w:val="24"/>
          <w:lang w:eastAsia="en-US"/>
        </w:rPr>
        <w:t xml:space="preserve">y 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 las</w:t>
      </w:r>
      <w:proofErr w:type="gramEnd"/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 _____ urnas correspondiente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>s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724AF573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lastRenderedPageBreak/>
        <w:t>El área de materiales electorales también cuenta con instalaciones eléctricas en buen estado; con techumbres, muros y pisos libres de humedad; con el drenaje pluvial libre de obstrucciones.</w:t>
      </w:r>
    </w:p>
    <w:p w14:paraId="40B72BBF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>El área de materiales electorales cuenta con _____acceso(s) que no requieren chapa de seguridad por estar al interior del inmueble; cuenta con _____ tarimas y ___ lonas; y cuenta con __extintor, ___ lámpara de emergencia y ___ señalizaciones de no fumar, evacuación y delimitación de las áreas.</w:t>
      </w:r>
    </w:p>
    <w:p w14:paraId="4E1618AD" w14:textId="76C098F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b/>
          <w:sz w:val="24"/>
          <w:szCs w:val="24"/>
          <w:lang w:eastAsia="en-US"/>
        </w:rPr>
        <w:t>Tercero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, se informa que la operación y medidas de seguridad de la bodega distrital serán las siguientes: solo tendrán acceso a la bodega de documentación el personal que haya sido aprobado por 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 xml:space="preserve">la DD </w:t>
      </w:r>
      <w:r w:rsidRPr="00430436">
        <w:rPr>
          <w:rFonts w:ascii="Arial" w:eastAsia="Calibri" w:hAnsi="Arial" w:cs="Arial"/>
          <w:sz w:val="24"/>
          <w:szCs w:val="24"/>
          <w:lang w:eastAsia="en-US"/>
        </w:rPr>
        <w:t xml:space="preserve">y será responsable del mismo la </w:t>
      </w:r>
      <w:r w:rsidR="00F40264" w:rsidRPr="00430436">
        <w:rPr>
          <w:rFonts w:ascii="Arial" w:eastAsia="Calibri" w:hAnsi="Arial" w:cs="Arial"/>
          <w:sz w:val="24"/>
          <w:szCs w:val="24"/>
          <w:lang w:eastAsia="en-US"/>
        </w:rPr>
        <w:t>persona</w:t>
      </w:r>
      <w:r w:rsidRPr="00430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5BAC" w:rsidRPr="00430436">
        <w:rPr>
          <w:rFonts w:ascii="Arial" w:eastAsia="Calibri" w:hAnsi="Arial" w:cs="Arial"/>
          <w:sz w:val="24"/>
          <w:szCs w:val="24"/>
          <w:lang w:eastAsia="en-US"/>
        </w:rPr>
        <w:t>Titular.</w:t>
      </w:r>
    </w:p>
    <w:p w14:paraId="40BD79F7" w14:textId="77777777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>El control de acceso a la bodega se realizará a través del llenado de la “Bitácora de apertura de Bodegas Electorales en los órganos competentes del Instituto Electoral de la Ciudad de México”.</w:t>
      </w:r>
    </w:p>
    <w:p w14:paraId="3FFCDFC2" w14:textId="65F84DEF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El llenado de la Bitácora se realizará cuando se tenga acceso a ella, a partir de la recepción de la documentación electoral y hasta la conclusión del Proceso Electoral Local 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Extrao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rdinario 202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-202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6320E5F3" w14:textId="797972A3" w:rsidR="007E54FE" w:rsidRPr="007E54FE" w:rsidRDefault="007E54FE" w:rsidP="007E54FE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Derivado de lo anterior, 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 xml:space="preserve">la persona </w:t>
      </w:r>
      <w:r w:rsidR="00F65BAC" w:rsidRPr="00430436">
        <w:rPr>
          <w:rFonts w:ascii="Arial" w:eastAsia="Calibri" w:hAnsi="Arial" w:cs="Arial"/>
          <w:sz w:val="24"/>
          <w:szCs w:val="24"/>
          <w:lang w:eastAsia="en-US"/>
        </w:rPr>
        <w:t xml:space="preserve">Titular de </w:t>
      </w:r>
      <w:r w:rsidR="00AE088C">
        <w:rPr>
          <w:rFonts w:ascii="Arial" w:eastAsia="Calibri" w:hAnsi="Arial" w:cs="Arial"/>
          <w:sz w:val="24"/>
          <w:szCs w:val="24"/>
          <w:lang w:eastAsia="en-US"/>
        </w:rPr>
        <w:t xml:space="preserve">DD </w:t>
      </w:r>
      <w:r w:rsidRPr="00430436">
        <w:rPr>
          <w:rFonts w:ascii="Arial" w:eastAsia="Calibri" w:hAnsi="Arial" w:cs="Arial"/>
          <w:sz w:val="24"/>
          <w:szCs w:val="24"/>
          <w:lang w:eastAsia="en-US"/>
        </w:rPr>
        <w:t>informa a</w:t>
      </w:r>
      <w:r w:rsidR="00430436" w:rsidRPr="0043043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430436">
        <w:rPr>
          <w:rFonts w:ascii="Arial" w:eastAsia="Calibri" w:hAnsi="Arial" w:cs="Arial"/>
          <w:sz w:val="24"/>
          <w:szCs w:val="24"/>
          <w:lang w:eastAsia="en-US"/>
        </w:rPr>
        <w:t>l</w:t>
      </w:r>
      <w:r w:rsidR="00430436" w:rsidRPr="00430436">
        <w:rPr>
          <w:rFonts w:ascii="Arial" w:eastAsia="Calibri" w:hAnsi="Arial" w:cs="Arial"/>
          <w:sz w:val="24"/>
          <w:szCs w:val="24"/>
          <w:lang w:eastAsia="en-US"/>
        </w:rPr>
        <w:t xml:space="preserve">as Instancias correspondientes </w:t>
      </w:r>
      <w:r w:rsidRPr="00430436">
        <w:rPr>
          <w:rFonts w:ascii="Arial" w:eastAsia="Calibri" w:hAnsi="Arial" w:cs="Arial"/>
          <w:sz w:val="24"/>
          <w:szCs w:val="24"/>
          <w:lang w:eastAsia="en-US"/>
        </w:rPr>
        <w:t>que la b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odega distrital de documentación electoral y el área de resguardo de los materiales electorales se encuentra</w:t>
      </w:r>
      <w:r w:rsidR="00430436">
        <w:rPr>
          <w:rFonts w:ascii="Arial" w:eastAsia="Calibri" w:hAnsi="Arial" w:cs="Arial"/>
          <w:sz w:val="24"/>
          <w:szCs w:val="24"/>
          <w:lang w:eastAsia="en-US"/>
        </w:rPr>
        <w:t>n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, conforme a las características establecidas en el Anexo 5 del Reglamento de Elecciones, en condiciones de resguardar la documentación y materiales electorales necesarios para el Proceso Electoral Local 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Extrao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rdinario 202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>-202</w:t>
      </w:r>
      <w:r w:rsidR="00F65BAC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7E54FE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3986529F" w14:textId="77777777" w:rsidR="00380CAF" w:rsidRPr="005D4C54" w:rsidRDefault="00380CAF" w:rsidP="007E54FE">
      <w:pPr>
        <w:spacing w:line="360" w:lineRule="auto"/>
        <w:jc w:val="both"/>
        <w:rPr>
          <w:rFonts w:cs="Arial"/>
          <w:b/>
        </w:rPr>
      </w:pPr>
    </w:p>
    <w:sectPr w:rsidR="00380CAF" w:rsidRPr="005D4C54" w:rsidSect="009A70E2">
      <w:headerReference w:type="first" r:id="rId14"/>
      <w:footerReference w:type="first" r:id="rId15"/>
      <w:pgSz w:w="12242" w:h="15842" w:code="1"/>
      <w:pgMar w:top="1702" w:right="1701" w:bottom="1418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11A4" w14:textId="77777777" w:rsidR="006924DF" w:rsidRDefault="006924DF" w:rsidP="00E80609">
      <w:r>
        <w:separator/>
      </w:r>
    </w:p>
  </w:endnote>
  <w:endnote w:type="continuationSeparator" w:id="0">
    <w:p w14:paraId="7BB60783" w14:textId="77777777" w:rsidR="006924DF" w:rsidRDefault="006924DF" w:rsidP="00E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33D8" w14:textId="77777777" w:rsidR="00397DE2" w:rsidRDefault="00397D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4E7C" w14:textId="28583E27" w:rsidR="00D77E15" w:rsidRDefault="0081329B">
    <w:pPr>
      <w:pStyle w:val="Piedepgina"/>
      <w:jc w:val="right"/>
      <w:rPr>
        <w:rFonts w:ascii="Arial" w:hAnsi="Arial" w:cs="Arial"/>
      </w:rPr>
    </w:pPr>
    <w:r>
      <w:rPr>
        <w:rFonts w:ascii="Arial" w:hAnsi="Arial" w:cs="Arial"/>
      </w:rPr>
      <w:t>P</w:t>
    </w:r>
    <w:r w:rsidR="00B32EEF">
      <w:rPr>
        <w:rFonts w:ascii="Arial" w:hAnsi="Arial" w:cs="Arial"/>
      </w:rPr>
      <w:t xml:space="preserve">ágina </w:t>
    </w:r>
    <w:r w:rsidR="00D77E15" w:rsidRPr="00D5267A">
      <w:rPr>
        <w:rFonts w:ascii="Arial" w:hAnsi="Arial" w:cs="Arial"/>
      </w:rPr>
      <w:fldChar w:fldCharType="begin"/>
    </w:r>
    <w:r w:rsidR="00D77E15" w:rsidRPr="00D5267A">
      <w:rPr>
        <w:rFonts w:ascii="Arial" w:hAnsi="Arial" w:cs="Arial"/>
      </w:rPr>
      <w:instrText xml:space="preserve"> PAGE   \* MERGEFORMAT </w:instrText>
    </w:r>
    <w:r w:rsidR="00D77E15" w:rsidRPr="00D5267A">
      <w:rPr>
        <w:rFonts w:ascii="Arial" w:hAnsi="Arial" w:cs="Arial"/>
      </w:rPr>
      <w:fldChar w:fldCharType="separate"/>
    </w:r>
    <w:r w:rsidR="00D77E15">
      <w:rPr>
        <w:rFonts w:ascii="Arial" w:hAnsi="Arial" w:cs="Arial"/>
        <w:noProof/>
      </w:rPr>
      <w:t>4</w:t>
    </w:r>
    <w:r w:rsidR="00D77E15" w:rsidRPr="00D5267A">
      <w:rPr>
        <w:rFonts w:ascii="Arial" w:hAnsi="Arial" w:cs="Arial"/>
      </w:rPr>
      <w:fldChar w:fldCharType="end"/>
    </w:r>
    <w:r w:rsidR="00B32EEF">
      <w:rPr>
        <w:rFonts w:ascii="Arial" w:hAnsi="Arial" w:cs="Arial"/>
      </w:rPr>
      <w:t xml:space="preserve"> de 2</w:t>
    </w:r>
  </w:p>
  <w:p w14:paraId="47928D1A" w14:textId="08532FA3" w:rsidR="00B32EEF" w:rsidRPr="000E6B6E" w:rsidRDefault="00083D81">
    <w:pPr>
      <w:pStyle w:val="Piedepgina"/>
      <w:jc w:val="right"/>
      <w:rPr>
        <w:rFonts w:ascii="Arial" w:hAnsi="Arial" w:cs="Arial"/>
        <w:sz w:val="18"/>
        <w:szCs w:val="18"/>
      </w:rPr>
    </w:pPr>
    <w:r w:rsidRPr="000E6B6E">
      <w:rPr>
        <w:rFonts w:ascii="Arial" w:hAnsi="Arial" w:cs="Arial"/>
        <w:sz w:val="18"/>
        <w:szCs w:val="18"/>
      </w:rPr>
      <w:t>Documento de referencia:</w:t>
    </w:r>
    <w:r w:rsidR="000E6B6E" w:rsidRPr="000E6B6E">
      <w:rPr>
        <w:rFonts w:ascii="Arial" w:hAnsi="Arial" w:cs="Arial"/>
        <w:sz w:val="18"/>
        <w:szCs w:val="18"/>
      </w:rPr>
      <w:t xml:space="preserve"> </w:t>
    </w:r>
    <w:r w:rsidR="000E6B6E" w:rsidRPr="000E6B6E">
      <w:rPr>
        <w:rFonts w:ascii="Arial" w:hAnsi="Arial" w:cs="Arial"/>
        <w:sz w:val="18"/>
        <w:szCs w:val="18"/>
        <w:lang w:val="pt-PT"/>
      </w:rPr>
      <w:t>DEOEyG/MN/07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45BC" w14:textId="0120A1F3" w:rsidR="1556516F" w:rsidRDefault="1556516F" w:rsidP="1556516F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556516F" w14:paraId="043153D2" w14:textId="77777777" w:rsidTr="1556516F">
      <w:trPr>
        <w:trHeight w:val="300"/>
      </w:trPr>
      <w:tc>
        <w:tcPr>
          <w:tcW w:w="2945" w:type="dxa"/>
        </w:tcPr>
        <w:p w14:paraId="0414515D" w14:textId="4C0F0498" w:rsidR="1556516F" w:rsidRDefault="1556516F" w:rsidP="1556516F">
          <w:pPr>
            <w:pStyle w:val="Encabezado"/>
            <w:ind w:left="-115"/>
          </w:pPr>
        </w:p>
      </w:tc>
      <w:tc>
        <w:tcPr>
          <w:tcW w:w="2945" w:type="dxa"/>
        </w:tcPr>
        <w:p w14:paraId="7D2A9D66" w14:textId="3D91FC85" w:rsidR="1556516F" w:rsidRDefault="1556516F" w:rsidP="1556516F">
          <w:pPr>
            <w:pStyle w:val="Encabezado"/>
            <w:jc w:val="center"/>
          </w:pPr>
        </w:p>
      </w:tc>
      <w:tc>
        <w:tcPr>
          <w:tcW w:w="2945" w:type="dxa"/>
        </w:tcPr>
        <w:p w14:paraId="2172BF78" w14:textId="3793F164" w:rsidR="1556516F" w:rsidRDefault="1556516F" w:rsidP="1556516F">
          <w:pPr>
            <w:pStyle w:val="Encabezado"/>
            <w:ind w:right="-115"/>
            <w:jc w:val="right"/>
          </w:pPr>
        </w:p>
      </w:tc>
    </w:tr>
  </w:tbl>
  <w:p w14:paraId="38724FB2" w14:textId="296E328D" w:rsidR="1556516F" w:rsidRDefault="1556516F" w:rsidP="155651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316A" w14:textId="77777777" w:rsidR="006924DF" w:rsidRDefault="006924DF" w:rsidP="00E80609">
      <w:r>
        <w:separator/>
      </w:r>
    </w:p>
  </w:footnote>
  <w:footnote w:type="continuationSeparator" w:id="0">
    <w:p w14:paraId="2DB101B3" w14:textId="77777777" w:rsidR="006924DF" w:rsidRDefault="006924DF" w:rsidP="00E80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250" w14:textId="77777777" w:rsidR="00397DE2" w:rsidRDefault="00397D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87B5" w14:textId="71FB76A3" w:rsidR="00D77E15" w:rsidRPr="005D4C54" w:rsidRDefault="00D77E15" w:rsidP="005D4C54">
    <w:pPr>
      <w:pStyle w:val="Encabezado"/>
      <w:jc w:val="right"/>
      <w:rPr>
        <w:rFonts w:ascii="Arial" w:hAnsi="Arial" w:cs="Arial"/>
        <w:b/>
        <w:sz w:val="24"/>
        <w:szCs w:val="24"/>
      </w:rPr>
    </w:pPr>
    <w:r w:rsidRPr="003457F3">
      <w:rPr>
        <w:rFonts w:ascii="Arial" w:hAnsi="Arial" w:cs="Arial"/>
        <w:b/>
        <w:noProof/>
        <w:sz w:val="24"/>
        <w:szCs w:val="24"/>
        <w:lang w:val="es-MX" w:eastAsia="es-MX"/>
      </w:rPr>
      <w:drawing>
        <wp:anchor distT="0" distB="0" distL="114300" distR="114300" simplePos="0" relativeHeight="251657728" behindDoc="0" locked="0" layoutInCell="1" allowOverlap="1" wp14:anchorId="246C335E" wp14:editId="77719964">
          <wp:simplePos x="0" y="0"/>
          <wp:positionH relativeFrom="margin">
            <wp:posOffset>44450</wp:posOffset>
          </wp:positionH>
          <wp:positionV relativeFrom="paragraph">
            <wp:posOffset>-99695</wp:posOffset>
          </wp:positionV>
          <wp:extent cx="1229360" cy="706755"/>
          <wp:effectExtent l="0" t="0" r="8890" b="0"/>
          <wp:wrapNone/>
          <wp:docPr id="1" name="Imagen 53" descr="IECM curvas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IECM curvas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3DC8">
      <w:rPr>
        <w:rFonts w:ascii="Arial" w:hAnsi="Arial" w:cs="Arial"/>
        <w:b/>
        <w:sz w:val="24"/>
        <w:szCs w:val="24"/>
      </w:rPr>
      <w:t>D</w:t>
    </w:r>
    <w:r w:rsidRPr="003457F3">
      <w:rPr>
        <w:rFonts w:ascii="Arial" w:hAnsi="Arial" w:cs="Arial"/>
        <w:b/>
        <w:sz w:val="24"/>
        <w:szCs w:val="24"/>
      </w:rPr>
      <w:t>D____/INF-___ /202</w:t>
    </w:r>
    <w:r w:rsidR="005142F5" w:rsidRPr="003457F3">
      <w:rPr>
        <w:rFonts w:ascii="Arial" w:hAnsi="Arial" w:cs="Arial"/>
        <w:b/>
        <w:sz w:val="24"/>
        <w:szCs w:val="24"/>
      </w:rPr>
      <w:t>5</w:t>
    </w:r>
  </w:p>
  <w:p w14:paraId="3D49EC9E" w14:textId="77777777" w:rsidR="00D77E15" w:rsidRDefault="00D77E15" w:rsidP="005D4C54">
    <w:pPr>
      <w:pStyle w:val="Encabezado"/>
    </w:pPr>
  </w:p>
  <w:p w14:paraId="58073646" w14:textId="77777777" w:rsidR="00D77E15" w:rsidRDefault="00D77E15" w:rsidP="005D4C54">
    <w:pPr>
      <w:pStyle w:val="Encabezado"/>
    </w:pPr>
  </w:p>
  <w:p w14:paraId="27BA0335" w14:textId="77777777" w:rsidR="00D77E15" w:rsidRDefault="00D77E15" w:rsidP="005D4C54">
    <w:pPr>
      <w:pStyle w:val="Encabezado"/>
    </w:pPr>
  </w:p>
  <w:p w14:paraId="2DBE33AA" w14:textId="77777777" w:rsidR="00D77E15" w:rsidRPr="005D4C54" w:rsidRDefault="00D77E15" w:rsidP="005D4C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1556516F" w14:paraId="1A8B60FF" w14:textId="77777777" w:rsidTr="1556516F">
      <w:trPr>
        <w:trHeight w:val="300"/>
      </w:trPr>
      <w:tc>
        <w:tcPr>
          <w:tcW w:w="3135" w:type="dxa"/>
        </w:tcPr>
        <w:p w14:paraId="282F7BCF" w14:textId="310A9807" w:rsidR="1556516F" w:rsidRDefault="1556516F" w:rsidP="1556516F">
          <w:pPr>
            <w:pStyle w:val="Encabezado"/>
            <w:ind w:left="-115"/>
          </w:pPr>
        </w:p>
      </w:tc>
      <w:tc>
        <w:tcPr>
          <w:tcW w:w="3135" w:type="dxa"/>
        </w:tcPr>
        <w:p w14:paraId="73902ED6" w14:textId="23D171F4" w:rsidR="1556516F" w:rsidRDefault="1556516F" w:rsidP="1556516F">
          <w:pPr>
            <w:pStyle w:val="Encabezado"/>
            <w:jc w:val="center"/>
          </w:pPr>
        </w:p>
      </w:tc>
      <w:tc>
        <w:tcPr>
          <w:tcW w:w="3135" w:type="dxa"/>
        </w:tcPr>
        <w:p w14:paraId="679A05CA" w14:textId="015BE990" w:rsidR="1556516F" w:rsidRDefault="1556516F" w:rsidP="1556516F">
          <w:pPr>
            <w:pStyle w:val="Encabezado"/>
            <w:ind w:right="-115"/>
            <w:jc w:val="right"/>
          </w:pPr>
        </w:p>
      </w:tc>
    </w:tr>
  </w:tbl>
  <w:p w14:paraId="6DA1B823" w14:textId="79337CD4" w:rsidR="1556516F" w:rsidRDefault="1556516F" w:rsidP="1556516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556516F" w14:paraId="35AA9257" w14:textId="77777777" w:rsidTr="1556516F">
      <w:trPr>
        <w:trHeight w:val="300"/>
      </w:trPr>
      <w:tc>
        <w:tcPr>
          <w:tcW w:w="2945" w:type="dxa"/>
        </w:tcPr>
        <w:p w14:paraId="2779A41B" w14:textId="08C51F35" w:rsidR="1556516F" w:rsidRDefault="1556516F" w:rsidP="1556516F">
          <w:pPr>
            <w:pStyle w:val="Encabezado"/>
            <w:ind w:left="-115"/>
          </w:pPr>
        </w:p>
      </w:tc>
      <w:tc>
        <w:tcPr>
          <w:tcW w:w="2945" w:type="dxa"/>
        </w:tcPr>
        <w:p w14:paraId="5F476C06" w14:textId="551C72BE" w:rsidR="1556516F" w:rsidRDefault="1556516F" w:rsidP="1556516F">
          <w:pPr>
            <w:pStyle w:val="Encabezado"/>
            <w:jc w:val="center"/>
          </w:pPr>
        </w:p>
      </w:tc>
      <w:tc>
        <w:tcPr>
          <w:tcW w:w="2945" w:type="dxa"/>
        </w:tcPr>
        <w:p w14:paraId="42BF4D7B" w14:textId="4491C358" w:rsidR="1556516F" w:rsidRDefault="1556516F" w:rsidP="1556516F">
          <w:pPr>
            <w:pStyle w:val="Encabezado"/>
            <w:ind w:right="-115"/>
            <w:jc w:val="right"/>
          </w:pPr>
        </w:p>
      </w:tc>
    </w:tr>
  </w:tbl>
  <w:p w14:paraId="1FB63085" w14:textId="42E7B989" w:rsidR="1556516F" w:rsidRDefault="1556516F" w:rsidP="155651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627B"/>
    <w:multiLevelType w:val="hybridMultilevel"/>
    <w:tmpl w:val="26ACE744"/>
    <w:lvl w:ilvl="0" w:tplc="D25E03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05339E0"/>
    <w:multiLevelType w:val="hybridMultilevel"/>
    <w:tmpl w:val="B4C6C6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4481787">
    <w:abstractNumId w:val="0"/>
  </w:num>
  <w:num w:numId="2" w16cid:durableId="163001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609"/>
    <w:rsid w:val="00012D8D"/>
    <w:rsid w:val="00013C87"/>
    <w:rsid w:val="0004633A"/>
    <w:rsid w:val="00082F01"/>
    <w:rsid w:val="00083D81"/>
    <w:rsid w:val="000B3DC8"/>
    <w:rsid w:val="000D7BE9"/>
    <w:rsid w:val="000E1BB9"/>
    <w:rsid w:val="000E6B6E"/>
    <w:rsid w:val="001104F9"/>
    <w:rsid w:val="0012212D"/>
    <w:rsid w:val="00143BF3"/>
    <w:rsid w:val="00145926"/>
    <w:rsid w:val="00163730"/>
    <w:rsid w:val="00175008"/>
    <w:rsid w:val="00175803"/>
    <w:rsid w:val="00191B51"/>
    <w:rsid w:val="0019204D"/>
    <w:rsid w:val="001A20FF"/>
    <w:rsid w:val="001A2B1E"/>
    <w:rsid w:val="001B32F4"/>
    <w:rsid w:val="001C1A62"/>
    <w:rsid w:val="001C4BA3"/>
    <w:rsid w:val="001F0849"/>
    <w:rsid w:val="001F3960"/>
    <w:rsid w:val="002029F4"/>
    <w:rsid w:val="00207833"/>
    <w:rsid w:val="002557A5"/>
    <w:rsid w:val="00257171"/>
    <w:rsid w:val="00263C3E"/>
    <w:rsid w:val="0028647F"/>
    <w:rsid w:val="002C7CA9"/>
    <w:rsid w:val="002F4467"/>
    <w:rsid w:val="002F4B12"/>
    <w:rsid w:val="003027C5"/>
    <w:rsid w:val="00325616"/>
    <w:rsid w:val="00326F65"/>
    <w:rsid w:val="0033681E"/>
    <w:rsid w:val="003427F5"/>
    <w:rsid w:val="003457F3"/>
    <w:rsid w:val="00355877"/>
    <w:rsid w:val="003562B4"/>
    <w:rsid w:val="00360836"/>
    <w:rsid w:val="003642BC"/>
    <w:rsid w:val="00380CAF"/>
    <w:rsid w:val="00397B0F"/>
    <w:rsid w:val="00397DE2"/>
    <w:rsid w:val="003A18FF"/>
    <w:rsid w:val="003A303A"/>
    <w:rsid w:val="003B2A03"/>
    <w:rsid w:val="003B6FED"/>
    <w:rsid w:val="003D040C"/>
    <w:rsid w:val="003D30AF"/>
    <w:rsid w:val="003F3F6B"/>
    <w:rsid w:val="0040150F"/>
    <w:rsid w:val="00401B53"/>
    <w:rsid w:val="004049A2"/>
    <w:rsid w:val="00405391"/>
    <w:rsid w:val="00422CDD"/>
    <w:rsid w:val="004256F2"/>
    <w:rsid w:val="00430436"/>
    <w:rsid w:val="004422DA"/>
    <w:rsid w:val="00466584"/>
    <w:rsid w:val="00496F6A"/>
    <w:rsid w:val="004A77A4"/>
    <w:rsid w:val="004C2B6A"/>
    <w:rsid w:val="004C7BB6"/>
    <w:rsid w:val="004D20DA"/>
    <w:rsid w:val="004D49F4"/>
    <w:rsid w:val="004D5C12"/>
    <w:rsid w:val="004E025C"/>
    <w:rsid w:val="004F3DEE"/>
    <w:rsid w:val="0050192A"/>
    <w:rsid w:val="00504AFB"/>
    <w:rsid w:val="005142F5"/>
    <w:rsid w:val="00542BB8"/>
    <w:rsid w:val="00545F77"/>
    <w:rsid w:val="00553E57"/>
    <w:rsid w:val="00565D78"/>
    <w:rsid w:val="00580B77"/>
    <w:rsid w:val="005C12BE"/>
    <w:rsid w:val="005C20A0"/>
    <w:rsid w:val="005D4C54"/>
    <w:rsid w:val="005D5D4F"/>
    <w:rsid w:val="0060690C"/>
    <w:rsid w:val="00611990"/>
    <w:rsid w:val="006271CC"/>
    <w:rsid w:val="00627F48"/>
    <w:rsid w:val="00640D02"/>
    <w:rsid w:val="0064562C"/>
    <w:rsid w:val="0065310B"/>
    <w:rsid w:val="0065462D"/>
    <w:rsid w:val="00671B6A"/>
    <w:rsid w:val="006924DF"/>
    <w:rsid w:val="00692558"/>
    <w:rsid w:val="006B6035"/>
    <w:rsid w:val="006C02E5"/>
    <w:rsid w:val="006F7DFC"/>
    <w:rsid w:val="007019CA"/>
    <w:rsid w:val="00704BA0"/>
    <w:rsid w:val="0071600A"/>
    <w:rsid w:val="007230B9"/>
    <w:rsid w:val="00741861"/>
    <w:rsid w:val="00744411"/>
    <w:rsid w:val="00744C10"/>
    <w:rsid w:val="00760CF5"/>
    <w:rsid w:val="00775E40"/>
    <w:rsid w:val="00784BB2"/>
    <w:rsid w:val="0079121C"/>
    <w:rsid w:val="00794751"/>
    <w:rsid w:val="007B4F73"/>
    <w:rsid w:val="007B70C5"/>
    <w:rsid w:val="007E46FB"/>
    <w:rsid w:val="007E54FE"/>
    <w:rsid w:val="007F078B"/>
    <w:rsid w:val="007F1ABB"/>
    <w:rsid w:val="0081329B"/>
    <w:rsid w:val="008157DC"/>
    <w:rsid w:val="00822DAD"/>
    <w:rsid w:val="008336BD"/>
    <w:rsid w:val="00833B00"/>
    <w:rsid w:val="00851EBB"/>
    <w:rsid w:val="00860FD2"/>
    <w:rsid w:val="00871A8A"/>
    <w:rsid w:val="0087542E"/>
    <w:rsid w:val="00884F6F"/>
    <w:rsid w:val="0088789C"/>
    <w:rsid w:val="00894E0B"/>
    <w:rsid w:val="008B2A7B"/>
    <w:rsid w:val="008D1EC5"/>
    <w:rsid w:val="008E5404"/>
    <w:rsid w:val="008F616B"/>
    <w:rsid w:val="008F7610"/>
    <w:rsid w:val="00925885"/>
    <w:rsid w:val="00926AB5"/>
    <w:rsid w:val="00930411"/>
    <w:rsid w:val="009579A3"/>
    <w:rsid w:val="0096274A"/>
    <w:rsid w:val="0097304B"/>
    <w:rsid w:val="00975F40"/>
    <w:rsid w:val="00984461"/>
    <w:rsid w:val="009A70E2"/>
    <w:rsid w:val="009B339F"/>
    <w:rsid w:val="009C0091"/>
    <w:rsid w:val="009C5250"/>
    <w:rsid w:val="009C67D2"/>
    <w:rsid w:val="009F7CA8"/>
    <w:rsid w:val="00A12EE4"/>
    <w:rsid w:val="00A1602C"/>
    <w:rsid w:val="00A21029"/>
    <w:rsid w:val="00A26AED"/>
    <w:rsid w:val="00A27986"/>
    <w:rsid w:val="00A32879"/>
    <w:rsid w:val="00A40C53"/>
    <w:rsid w:val="00A42E43"/>
    <w:rsid w:val="00A4648C"/>
    <w:rsid w:val="00A54D95"/>
    <w:rsid w:val="00A57C8F"/>
    <w:rsid w:val="00A61E27"/>
    <w:rsid w:val="00A6387A"/>
    <w:rsid w:val="00A74097"/>
    <w:rsid w:val="00A94BCD"/>
    <w:rsid w:val="00A9501A"/>
    <w:rsid w:val="00A97D0F"/>
    <w:rsid w:val="00AA09AB"/>
    <w:rsid w:val="00AA61E3"/>
    <w:rsid w:val="00AC2861"/>
    <w:rsid w:val="00AD5FCF"/>
    <w:rsid w:val="00AE088C"/>
    <w:rsid w:val="00AE2D46"/>
    <w:rsid w:val="00AF206B"/>
    <w:rsid w:val="00AF50AF"/>
    <w:rsid w:val="00AF614B"/>
    <w:rsid w:val="00B045F2"/>
    <w:rsid w:val="00B04876"/>
    <w:rsid w:val="00B06AB4"/>
    <w:rsid w:val="00B15B43"/>
    <w:rsid w:val="00B25BEA"/>
    <w:rsid w:val="00B2624B"/>
    <w:rsid w:val="00B27B51"/>
    <w:rsid w:val="00B32EEF"/>
    <w:rsid w:val="00B36383"/>
    <w:rsid w:val="00B45C1C"/>
    <w:rsid w:val="00B8331D"/>
    <w:rsid w:val="00B84306"/>
    <w:rsid w:val="00B858A4"/>
    <w:rsid w:val="00B879E3"/>
    <w:rsid w:val="00BA1276"/>
    <w:rsid w:val="00BC1E82"/>
    <w:rsid w:val="00BD7062"/>
    <w:rsid w:val="00BE4C0F"/>
    <w:rsid w:val="00BE73F7"/>
    <w:rsid w:val="00BF16B6"/>
    <w:rsid w:val="00BF5988"/>
    <w:rsid w:val="00C058E6"/>
    <w:rsid w:val="00C22DDE"/>
    <w:rsid w:val="00C940BA"/>
    <w:rsid w:val="00CC0162"/>
    <w:rsid w:val="00CE7CE5"/>
    <w:rsid w:val="00CF3E91"/>
    <w:rsid w:val="00D01A4B"/>
    <w:rsid w:val="00D14E43"/>
    <w:rsid w:val="00D20923"/>
    <w:rsid w:val="00D24F04"/>
    <w:rsid w:val="00D619A5"/>
    <w:rsid w:val="00D6585D"/>
    <w:rsid w:val="00D761E1"/>
    <w:rsid w:val="00D77E15"/>
    <w:rsid w:val="00D95DFF"/>
    <w:rsid w:val="00DE1AFC"/>
    <w:rsid w:val="00DE798D"/>
    <w:rsid w:val="00DF4096"/>
    <w:rsid w:val="00E3513C"/>
    <w:rsid w:val="00E35553"/>
    <w:rsid w:val="00E55F02"/>
    <w:rsid w:val="00E56881"/>
    <w:rsid w:val="00E67041"/>
    <w:rsid w:val="00E70434"/>
    <w:rsid w:val="00E7066B"/>
    <w:rsid w:val="00E712BE"/>
    <w:rsid w:val="00E76AA8"/>
    <w:rsid w:val="00E80609"/>
    <w:rsid w:val="00E8115D"/>
    <w:rsid w:val="00EA1CDB"/>
    <w:rsid w:val="00EB2CCE"/>
    <w:rsid w:val="00EB2E0A"/>
    <w:rsid w:val="00EB439B"/>
    <w:rsid w:val="00EC637F"/>
    <w:rsid w:val="00EC7634"/>
    <w:rsid w:val="00ED62B9"/>
    <w:rsid w:val="00F14F27"/>
    <w:rsid w:val="00F40264"/>
    <w:rsid w:val="00F41501"/>
    <w:rsid w:val="00F65099"/>
    <w:rsid w:val="00F65BAC"/>
    <w:rsid w:val="00F70048"/>
    <w:rsid w:val="00F70903"/>
    <w:rsid w:val="00F82242"/>
    <w:rsid w:val="00FA6CD2"/>
    <w:rsid w:val="00FB4DA6"/>
    <w:rsid w:val="00FD1955"/>
    <w:rsid w:val="00FE359D"/>
    <w:rsid w:val="00FF1F75"/>
    <w:rsid w:val="00FF7376"/>
    <w:rsid w:val="00FF7951"/>
    <w:rsid w:val="1556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CE20F"/>
  <w15:docId w15:val="{71300899-D171-4188-9159-8E292A24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609"/>
    <w:rPr>
      <w:rFonts w:ascii="Times New Roman" w:eastAsia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E80609"/>
    <w:pPr>
      <w:jc w:val="both"/>
    </w:pPr>
    <w:rPr>
      <w:rFonts w:ascii="Arial" w:hAnsi="Arial"/>
      <w:b/>
      <w:sz w:val="24"/>
    </w:rPr>
  </w:style>
  <w:style w:type="character" w:customStyle="1" w:styleId="TextoindependienteCar">
    <w:name w:val="Texto independiente Car"/>
    <w:link w:val="Textoindependiente"/>
    <w:rsid w:val="00E80609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rsid w:val="00E806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806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806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8060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80609"/>
    <w:pPr>
      <w:ind w:left="708"/>
    </w:pPr>
    <w:rPr>
      <w:sz w:val="24"/>
    </w:rPr>
  </w:style>
  <w:style w:type="character" w:customStyle="1" w:styleId="PrrafodelistaCar">
    <w:name w:val="Párrafo de lista Car"/>
    <w:link w:val="Prrafodelista"/>
    <w:uiPriority w:val="34"/>
    <w:locked/>
    <w:rsid w:val="00E8060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E80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E80609"/>
    <w:rPr>
      <w:rFonts w:ascii="Times New Roman" w:eastAsia="Times New Roman" w:hAnsi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331D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8331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uiPriority w:val="99"/>
    <w:semiHidden/>
    <w:unhideWhenUsed/>
    <w:rsid w:val="00CE7C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7CE5"/>
  </w:style>
  <w:style w:type="character" w:customStyle="1" w:styleId="TextocomentarioCar">
    <w:name w:val="Texto comentario Car"/>
    <w:link w:val="Textocomentario"/>
    <w:uiPriority w:val="99"/>
    <w:semiHidden/>
    <w:rsid w:val="00CE7CE5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7CE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E7CE5"/>
    <w:rPr>
      <w:rFonts w:ascii="Times New Roman" w:eastAsia="Times New Roman" w:hAnsi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8EE09-12CF-4D00-9AA5-7AB79001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624</Words>
  <Characters>3438</Characters>
  <Application>Microsoft Office Word</Application>
  <DocSecurity>0</DocSecurity>
  <Lines>28</Lines>
  <Paragraphs>8</Paragraphs>
  <ScaleCrop>false</ScaleCrop>
  <Company>IEDF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DEOEyG</dc:creator>
  <cp:keywords/>
  <cp:lastModifiedBy>José Jonathan Ibarra Vargas</cp:lastModifiedBy>
  <cp:revision>12</cp:revision>
  <cp:lastPrinted>2018-02-15T16:00:00Z</cp:lastPrinted>
  <dcterms:created xsi:type="dcterms:W3CDTF">2025-03-14T02:18:00Z</dcterms:created>
  <dcterms:modified xsi:type="dcterms:W3CDTF">2025-03-28T16:31:00Z</dcterms:modified>
</cp:coreProperties>
</file>