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29BD39F" w14:textId="77777777" w:rsidR="0089762E" w:rsidRDefault="0089762E"/>
    <w:p w14:paraId="5F126BE7" w14:textId="77777777" w:rsidR="009503CA" w:rsidRDefault="009503CA"/>
    <w:p w14:paraId="60C2618C" w14:textId="77777777" w:rsidR="009503CA" w:rsidRDefault="009503CA"/>
    <w:p w14:paraId="1C250F87" w14:textId="35865BD9" w:rsidR="00DE10A3" w:rsidRDefault="00DE10A3" w:rsidP="00DE10A3">
      <w:pPr>
        <w:jc w:val="right"/>
        <w:rPr>
          <w:rFonts w:ascii="Arial" w:eastAsia="Arial" w:hAnsi="Arial" w:cs="Arial"/>
          <w:sz w:val="19"/>
          <w:szCs w:val="19"/>
        </w:rPr>
      </w:pPr>
      <w:r w:rsidRPr="00A8279F">
        <w:rPr>
          <w:rFonts w:ascii="Arial" w:eastAsia="Arial" w:hAnsi="Arial" w:cs="Arial"/>
          <w:sz w:val="19"/>
          <w:szCs w:val="19"/>
        </w:rPr>
        <w:t xml:space="preserve">      Monterrey, Nuevo León, a </w:t>
      </w:r>
      <w:r>
        <w:rPr>
          <w:rFonts w:ascii="Arial" w:eastAsia="Arial" w:hAnsi="Arial" w:cs="Arial"/>
          <w:sz w:val="19"/>
          <w:szCs w:val="19"/>
        </w:rPr>
        <w:t>0</w:t>
      </w:r>
      <w:r w:rsidR="00326B54">
        <w:rPr>
          <w:rFonts w:ascii="Arial" w:eastAsia="Arial" w:hAnsi="Arial" w:cs="Arial"/>
          <w:sz w:val="19"/>
          <w:szCs w:val="19"/>
        </w:rPr>
        <w:t>2</w:t>
      </w:r>
      <w:r w:rsidRPr="00A8279F">
        <w:rPr>
          <w:rFonts w:ascii="Arial" w:eastAsia="Arial" w:hAnsi="Arial" w:cs="Arial"/>
          <w:sz w:val="19"/>
          <w:szCs w:val="19"/>
        </w:rPr>
        <w:t xml:space="preserve"> de </w:t>
      </w:r>
      <w:proofErr w:type="gramStart"/>
      <w:r>
        <w:rPr>
          <w:rFonts w:ascii="Arial" w:eastAsia="Arial" w:hAnsi="Arial" w:cs="Arial"/>
          <w:sz w:val="19"/>
          <w:szCs w:val="19"/>
        </w:rPr>
        <w:t>Abril</w:t>
      </w:r>
      <w:proofErr w:type="gramEnd"/>
      <w:r w:rsidRPr="00A8279F">
        <w:rPr>
          <w:rFonts w:ascii="Arial" w:eastAsia="Arial" w:hAnsi="Arial" w:cs="Arial"/>
          <w:sz w:val="19"/>
          <w:szCs w:val="19"/>
        </w:rPr>
        <w:t xml:space="preserve"> de 2024.</w:t>
      </w:r>
    </w:p>
    <w:p w14:paraId="54D17573" w14:textId="77777777" w:rsidR="00DE10A3" w:rsidRDefault="00DE10A3" w:rsidP="00DE10A3">
      <w:pPr>
        <w:rPr>
          <w:rFonts w:ascii="Arial" w:eastAsia="Arial" w:hAnsi="Arial" w:cs="Arial"/>
          <w:sz w:val="19"/>
          <w:szCs w:val="19"/>
        </w:rPr>
      </w:pPr>
    </w:p>
    <w:p w14:paraId="02939A97" w14:textId="77777777" w:rsidR="00DE10A3" w:rsidRDefault="00DE10A3" w:rsidP="00DE10A3">
      <w:pPr>
        <w:rPr>
          <w:rFonts w:ascii="Arial" w:eastAsia="Arial" w:hAnsi="Arial" w:cs="Arial"/>
          <w:b/>
          <w:sz w:val="19"/>
          <w:szCs w:val="19"/>
        </w:rPr>
      </w:pPr>
    </w:p>
    <w:p w14:paraId="739E5637" w14:textId="77777777" w:rsidR="00DE10A3" w:rsidRDefault="00DE10A3" w:rsidP="00DE10A3">
      <w:pPr>
        <w:rPr>
          <w:rFonts w:ascii="Arial" w:eastAsia="Arial" w:hAnsi="Arial" w:cs="Arial"/>
          <w:b/>
          <w:sz w:val="19"/>
          <w:szCs w:val="19"/>
        </w:rPr>
      </w:pPr>
    </w:p>
    <w:p w14:paraId="1C5E6123" w14:textId="77777777" w:rsidR="00DE10A3" w:rsidRDefault="00DE10A3" w:rsidP="00DE10A3">
      <w:pPr>
        <w:rPr>
          <w:rFonts w:ascii="Arial" w:eastAsia="Arial" w:hAnsi="Arial" w:cs="Arial"/>
          <w:b/>
          <w:sz w:val="19"/>
          <w:szCs w:val="19"/>
        </w:rPr>
      </w:pPr>
    </w:p>
    <w:p w14:paraId="6BC14E82" w14:textId="77777777" w:rsidR="00DE10A3" w:rsidRDefault="00DE10A3" w:rsidP="00DE10A3">
      <w:pPr>
        <w:rPr>
          <w:rFonts w:ascii="Arial" w:eastAsia="Arial" w:hAnsi="Arial" w:cs="Arial"/>
          <w:b/>
          <w:sz w:val="19"/>
          <w:szCs w:val="19"/>
        </w:rPr>
      </w:pPr>
    </w:p>
    <w:p w14:paraId="71EDC669" w14:textId="77777777" w:rsidR="00DE10A3" w:rsidRDefault="00DE10A3" w:rsidP="00DE10A3">
      <w:pPr>
        <w:rPr>
          <w:rFonts w:ascii="Arial" w:eastAsia="Arial" w:hAnsi="Arial" w:cs="Arial"/>
          <w:b/>
          <w:sz w:val="19"/>
          <w:szCs w:val="19"/>
        </w:rPr>
      </w:pPr>
    </w:p>
    <w:p w14:paraId="49E1ADA5" w14:textId="77777777" w:rsidR="00DE10A3" w:rsidRDefault="00DE10A3" w:rsidP="00DE10A3">
      <w:pPr>
        <w:rPr>
          <w:rFonts w:ascii="Arial" w:eastAsia="Arial" w:hAnsi="Arial" w:cs="Arial"/>
          <w:b/>
          <w:sz w:val="19"/>
          <w:szCs w:val="19"/>
        </w:rPr>
      </w:pPr>
    </w:p>
    <w:p w14:paraId="71CF6463" w14:textId="77777777" w:rsidR="00DE10A3" w:rsidRPr="00F449B5" w:rsidRDefault="00DE10A3" w:rsidP="00DE10A3">
      <w:pPr>
        <w:rPr>
          <w:rFonts w:ascii="Arial" w:eastAsia="Arial" w:hAnsi="Arial" w:cs="Arial"/>
          <w:b/>
          <w:sz w:val="19"/>
          <w:szCs w:val="19"/>
        </w:rPr>
      </w:pPr>
      <w:r>
        <w:rPr>
          <w:rFonts w:ascii="Arial" w:eastAsia="Arial" w:hAnsi="Arial" w:cs="Arial"/>
          <w:b/>
          <w:sz w:val="19"/>
          <w:szCs w:val="19"/>
        </w:rPr>
        <w:t>A quien corresponda</w:t>
      </w:r>
    </w:p>
    <w:p w14:paraId="3C4B14D0" w14:textId="672ACEB6" w:rsidR="00DE10A3" w:rsidRPr="00F449B5" w:rsidRDefault="00DE10A3" w:rsidP="00DE10A3">
      <w:pPr>
        <w:rPr>
          <w:rFonts w:ascii="Arial" w:eastAsia="Arial" w:hAnsi="Arial" w:cs="Arial"/>
          <w:b/>
          <w:sz w:val="19"/>
          <w:szCs w:val="19"/>
        </w:rPr>
      </w:pPr>
      <w:r w:rsidRPr="00F449B5">
        <w:rPr>
          <w:rFonts w:ascii="Arial" w:eastAsia="Arial" w:hAnsi="Arial" w:cs="Arial"/>
          <w:b/>
          <w:sz w:val="19"/>
          <w:szCs w:val="19"/>
        </w:rPr>
        <w:t xml:space="preserve">INSTITUTO ELECTORAL </w:t>
      </w:r>
      <w:r w:rsidR="00A72D2D">
        <w:rPr>
          <w:rFonts w:ascii="Arial" w:eastAsia="Arial" w:hAnsi="Arial" w:cs="Arial"/>
          <w:b/>
          <w:sz w:val="19"/>
          <w:szCs w:val="19"/>
        </w:rPr>
        <w:t>DE</w:t>
      </w:r>
      <w:r w:rsidR="00013107">
        <w:rPr>
          <w:rFonts w:ascii="Arial" w:eastAsia="Arial" w:hAnsi="Arial" w:cs="Arial"/>
          <w:b/>
          <w:sz w:val="19"/>
          <w:szCs w:val="19"/>
        </w:rPr>
        <w:t xml:space="preserve"> LA CIUDAD DE MÉXICO</w:t>
      </w:r>
      <w:r w:rsidRPr="00F449B5">
        <w:rPr>
          <w:rFonts w:ascii="Arial" w:eastAsia="Arial" w:hAnsi="Arial" w:cs="Arial"/>
          <w:b/>
          <w:sz w:val="19"/>
          <w:szCs w:val="19"/>
        </w:rPr>
        <w:t>.</w:t>
      </w:r>
    </w:p>
    <w:p w14:paraId="276A4A4D" w14:textId="77777777" w:rsidR="00DE10A3" w:rsidRPr="00F449B5" w:rsidRDefault="00DE10A3" w:rsidP="00DE10A3">
      <w:pPr>
        <w:rPr>
          <w:rFonts w:ascii="Arial" w:eastAsia="Arial" w:hAnsi="Arial" w:cs="Arial"/>
          <w:sz w:val="19"/>
          <w:szCs w:val="19"/>
        </w:rPr>
      </w:pPr>
    </w:p>
    <w:p w14:paraId="27E3AA0F" w14:textId="77777777" w:rsidR="00DE10A3" w:rsidRDefault="00DE10A3" w:rsidP="00DE10A3">
      <w:pPr>
        <w:jc w:val="both"/>
        <w:rPr>
          <w:rFonts w:ascii="Arial" w:eastAsia="Arial" w:hAnsi="Arial" w:cs="Arial"/>
          <w:sz w:val="19"/>
          <w:szCs w:val="19"/>
        </w:rPr>
      </w:pPr>
    </w:p>
    <w:p w14:paraId="40A13C0F" w14:textId="77777777" w:rsidR="00D60AB4" w:rsidRDefault="00D60AB4" w:rsidP="00D60AB4">
      <w:pPr>
        <w:rPr>
          <w:rFonts w:ascii="Arial" w:eastAsia="Arial" w:hAnsi="Arial" w:cs="Arial"/>
          <w:b/>
          <w:sz w:val="19"/>
          <w:szCs w:val="19"/>
        </w:rPr>
      </w:pPr>
      <w:r>
        <w:rPr>
          <w:rFonts w:ascii="Arial" w:eastAsia="Arial" w:hAnsi="Arial" w:cs="Arial"/>
          <w:b/>
          <w:sz w:val="19"/>
          <w:szCs w:val="19"/>
        </w:rPr>
        <w:t>PRESENTE.</w:t>
      </w:r>
    </w:p>
    <w:p w14:paraId="0489EA16" w14:textId="77777777" w:rsidR="00D60AB4" w:rsidRDefault="00D60AB4" w:rsidP="00D60AB4">
      <w:pPr>
        <w:rPr>
          <w:rFonts w:ascii="Arial" w:eastAsia="Arial" w:hAnsi="Arial" w:cs="Arial"/>
          <w:sz w:val="19"/>
          <w:szCs w:val="19"/>
        </w:rPr>
      </w:pPr>
    </w:p>
    <w:p w14:paraId="39E61147" w14:textId="77777777" w:rsidR="00D60AB4" w:rsidRDefault="00D60AB4" w:rsidP="00D60AB4">
      <w:pPr>
        <w:jc w:val="both"/>
        <w:rPr>
          <w:rFonts w:ascii="Arial" w:eastAsia="Arial" w:hAnsi="Arial" w:cs="Arial"/>
          <w:sz w:val="19"/>
          <w:szCs w:val="19"/>
        </w:rPr>
      </w:pPr>
      <w:r>
        <w:rPr>
          <w:rFonts w:ascii="Arial" w:eastAsia="Arial" w:hAnsi="Arial" w:cs="Arial"/>
          <w:sz w:val="19"/>
          <w:szCs w:val="19"/>
        </w:rPr>
        <w:t>Reciba usted un afectuoso saludo y mi reconocimiento a la labor en favor de la democracia que realiza la Comisión, por lo que, en atención a la Legislación Electoral Vigente y la Reglamentación Aplicable en materia de regulación de encuestas, es mi interés informar a la autoridad electoral:</w:t>
      </w:r>
    </w:p>
    <w:p w14:paraId="369F1DBA" w14:textId="77777777" w:rsidR="00D60AB4" w:rsidRDefault="00D60AB4" w:rsidP="00D60AB4">
      <w:pPr>
        <w:jc w:val="both"/>
        <w:rPr>
          <w:rFonts w:ascii="Arial" w:eastAsia="Arial" w:hAnsi="Arial" w:cs="Arial"/>
          <w:sz w:val="19"/>
          <w:szCs w:val="19"/>
        </w:rPr>
      </w:pPr>
    </w:p>
    <w:p w14:paraId="11444C9A" w14:textId="77777777" w:rsidR="00D60AB4" w:rsidRDefault="00D60AB4" w:rsidP="00D60AB4">
      <w:pPr>
        <w:jc w:val="both"/>
        <w:rPr>
          <w:rFonts w:ascii="Arial" w:eastAsia="Arial" w:hAnsi="Arial" w:cs="Arial"/>
          <w:sz w:val="19"/>
          <w:szCs w:val="19"/>
        </w:rPr>
      </w:pPr>
      <w:r>
        <w:rPr>
          <w:rFonts w:ascii="Arial" w:eastAsia="Arial" w:hAnsi="Arial" w:cs="Arial"/>
          <w:sz w:val="19"/>
          <w:szCs w:val="19"/>
        </w:rPr>
        <w:t>En cumplimiento con el objeto de nuestra organización, hemos realizado estudios demoscópicos tendientes a conocer la participación ciudadana en materia de democracia y es el interés institucional seguir haciéndolo en forma permanente durante el periodo electoral 2024, de ser así aprobado por la autoridad electoral estatal y federal.</w:t>
      </w:r>
    </w:p>
    <w:p w14:paraId="043B763B" w14:textId="77777777" w:rsidR="00D60AB4" w:rsidRDefault="00D60AB4" w:rsidP="00D60AB4">
      <w:pPr>
        <w:jc w:val="both"/>
        <w:rPr>
          <w:rFonts w:ascii="Arial" w:eastAsia="Arial" w:hAnsi="Arial" w:cs="Arial"/>
          <w:sz w:val="19"/>
          <w:szCs w:val="19"/>
        </w:rPr>
      </w:pPr>
    </w:p>
    <w:p w14:paraId="78337771" w14:textId="77777777" w:rsidR="00D60AB4" w:rsidRDefault="00D60AB4" w:rsidP="00D60AB4">
      <w:pPr>
        <w:jc w:val="both"/>
        <w:rPr>
          <w:rFonts w:ascii="Arial" w:eastAsia="Arial" w:hAnsi="Arial" w:cs="Arial"/>
          <w:sz w:val="19"/>
          <w:szCs w:val="19"/>
        </w:rPr>
      </w:pPr>
      <w:r>
        <w:rPr>
          <w:rFonts w:ascii="Arial" w:eastAsia="Arial" w:hAnsi="Arial" w:cs="Arial"/>
          <w:sz w:val="19"/>
          <w:szCs w:val="19"/>
        </w:rPr>
        <w:t>Para tal efecto me permito informar que los sondeos, encuestas, muestras de opinión pública y demás instrumentos cuantitativos y cualitativos que realicemos, serán identificados a nombre de:</w:t>
      </w:r>
    </w:p>
    <w:p w14:paraId="697A2B3A" w14:textId="77777777" w:rsidR="00D60AB4" w:rsidRDefault="00D60AB4" w:rsidP="00D60AB4">
      <w:pPr>
        <w:jc w:val="both"/>
        <w:rPr>
          <w:rFonts w:ascii="Arial" w:eastAsia="Arial" w:hAnsi="Arial" w:cs="Arial"/>
          <w:sz w:val="19"/>
          <w:szCs w:val="19"/>
        </w:rPr>
      </w:pPr>
      <w:r>
        <w:rPr>
          <w:rFonts w:ascii="Arial" w:eastAsia="Arial" w:hAnsi="Arial" w:cs="Arial"/>
          <w:sz w:val="19"/>
          <w:szCs w:val="19"/>
        </w:rPr>
        <w:t>DEMOSCOPIA DIGITAL, S. A. de C. V.</w:t>
      </w:r>
    </w:p>
    <w:p w14:paraId="0ED92F9B" w14:textId="77777777" w:rsidR="00D60AB4" w:rsidRDefault="00D60AB4" w:rsidP="00D60AB4">
      <w:pPr>
        <w:jc w:val="both"/>
        <w:rPr>
          <w:rFonts w:ascii="Arial" w:eastAsia="Arial" w:hAnsi="Arial" w:cs="Arial"/>
          <w:sz w:val="19"/>
          <w:szCs w:val="19"/>
        </w:rPr>
      </w:pPr>
    </w:p>
    <w:p w14:paraId="3D04177D" w14:textId="77777777" w:rsidR="00D60AB4" w:rsidRDefault="00D60AB4" w:rsidP="00D60AB4">
      <w:pPr>
        <w:jc w:val="both"/>
        <w:rPr>
          <w:rFonts w:ascii="Arial" w:eastAsia="Arial" w:hAnsi="Arial" w:cs="Arial"/>
          <w:sz w:val="19"/>
          <w:szCs w:val="19"/>
        </w:rPr>
      </w:pPr>
      <w:r>
        <w:rPr>
          <w:rFonts w:ascii="Arial" w:eastAsia="Arial" w:hAnsi="Arial" w:cs="Arial"/>
          <w:sz w:val="19"/>
          <w:szCs w:val="19"/>
        </w:rPr>
        <w:t>En tal efecto, es interés de Demoscopia Digital, ser considerados como empresa independiente que estará realizando sondeos, encuestas, muestras y diversos estudios demoscópicos cuantitativos y cualitativos en apego a los elementos metodológicos que se establecen para cada estudio realizado.</w:t>
      </w:r>
    </w:p>
    <w:p w14:paraId="6105E981" w14:textId="77777777" w:rsidR="00D60AB4" w:rsidRDefault="00D60AB4" w:rsidP="00D60AB4">
      <w:pPr>
        <w:jc w:val="both"/>
        <w:rPr>
          <w:rFonts w:ascii="Arial" w:eastAsia="Arial" w:hAnsi="Arial" w:cs="Arial"/>
          <w:sz w:val="19"/>
          <w:szCs w:val="19"/>
        </w:rPr>
      </w:pPr>
      <w:r>
        <w:rPr>
          <w:rFonts w:ascii="Arial" w:eastAsia="Arial" w:hAnsi="Arial" w:cs="Arial"/>
          <w:sz w:val="19"/>
          <w:szCs w:val="19"/>
        </w:rPr>
        <w:t>Sin otro particular, en agradecimiento a las atenciones prestadas y reconociendo la importancia del papel que desempeña la autoridad electoral en lo que serán a nivel federal, las elecciones más grandes de la historia y a nivel local, las de quizá mayor trascendencia, me reitero su servidor.</w:t>
      </w:r>
    </w:p>
    <w:p w14:paraId="3ADBE490" w14:textId="77777777" w:rsidR="00D60AB4" w:rsidRDefault="00D60AB4" w:rsidP="00D60AB4">
      <w:pPr>
        <w:rPr>
          <w:rFonts w:ascii="Arial" w:eastAsia="Arial" w:hAnsi="Arial" w:cs="Arial"/>
          <w:sz w:val="19"/>
          <w:szCs w:val="19"/>
        </w:rPr>
      </w:pPr>
    </w:p>
    <w:p w14:paraId="20DC34F7" w14:textId="77777777" w:rsidR="00D60AB4" w:rsidRDefault="00D60AB4" w:rsidP="00D60AB4">
      <w:pPr>
        <w:rPr>
          <w:rFonts w:ascii="Arial" w:eastAsia="Arial" w:hAnsi="Arial" w:cs="Arial"/>
          <w:sz w:val="19"/>
          <w:szCs w:val="19"/>
        </w:rPr>
      </w:pPr>
    </w:p>
    <w:p w14:paraId="3AE8BA9A" w14:textId="77777777" w:rsidR="00D60AB4" w:rsidRDefault="00D60AB4" w:rsidP="00D60AB4">
      <w:pPr>
        <w:rPr>
          <w:rFonts w:ascii="Arial" w:eastAsia="Arial" w:hAnsi="Arial" w:cs="Arial"/>
          <w:sz w:val="19"/>
          <w:szCs w:val="19"/>
        </w:rPr>
      </w:pPr>
      <w:r>
        <w:rPr>
          <w:noProof/>
        </w:rPr>
        <w:drawing>
          <wp:anchor distT="0" distB="0" distL="114300" distR="114300" simplePos="0" relativeHeight="251659264" behindDoc="0" locked="0" layoutInCell="1" hidden="0" allowOverlap="1" wp14:anchorId="66C17CAA" wp14:editId="27D87122">
            <wp:simplePos x="0" y="0"/>
            <wp:positionH relativeFrom="column">
              <wp:posOffset>132715</wp:posOffset>
            </wp:positionH>
            <wp:positionV relativeFrom="paragraph">
              <wp:posOffset>107315</wp:posOffset>
            </wp:positionV>
            <wp:extent cx="1562735" cy="648335"/>
            <wp:effectExtent l="0" t="0" r="0" b="0"/>
            <wp:wrapNone/>
            <wp:docPr id="137"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7"/>
                    <a:srcRect/>
                    <a:stretch>
                      <a:fillRect/>
                    </a:stretch>
                  </pic:blipFill>
                  <pic:spPr>
                    <a:xfrm>
                      <a:off x="0" y="0"/>
                      <a:ext cx="1562735" cy="648335"/>
                    </a:xfrm>
                    <a:prstGeom prst="rect">
                      <a:avLst/>
                    </a:prstGeom>
                    <a:ln/>
                  </pic:spPr>
                </pic:pic>
              </a:graphicData>
            </a:graphic>
          </wp:anchor>
        </w:drawing>
      </w:r>
    </w:p>
    <w:p w14:paraId="0D4B7BBE" w14:textId="77777777" w:rsidR="00D60AB4" w:rsidRDefault="00D60AB4" w:rsidP="00D60AB4">
      <w:pPr>
        <w:rPr>
          <w:rFonts w:ascii="Arial" w:eastAsia="Arial" w:hAnsi="Arial" w:cs="Arial"/>
          <w:sz w:val="19"/>
          <w:szCs w:val="19"/>
        </w:rPr>
      </w:pPr>
      <w:r>
        <w:rPr>
          <w:rFonts w:ascii="Arial" w:eastAsia="Arial" w:hAnsi="Arial" w:cs="Arial"/>
          <w:sz w:val="19"/>
          <w:szCs w:val="19"/>
        </w:rPr>
        <w:t>ATENTAMENTE</w:t>
      </w:r>
    </w:p>
    <w:p w14:paraId="23D6DAAD" w14:textId="77777777" w:rsidR="00D60AB4" w:rsidRDefault="00D60AB4" w:rsidP="00D60AB4">
      <w:pPr>
        <w:rPr>
          <w:rFonts w:ascii="Arial" w:eastAsia="Arial" w:hAnsi="Arial" w:cs="Arial"/>
          <w:sz w:val="19"/>
          <w:szCs w:val="19"/>
        </w:rPr>
      </w:pPr>
    </w:p>
    <w:p w14:paraId="048FF099" w14:textId="77777777" w:rsidR="00D60AB4" w:rsidRDefault="00D60AB4" w:rsidP="00D60AB4">
      <w:pPr>
        <w:rPr>
          <w:rFonts w:ascii="Arial" w:eastAsia="Arial" w:hAnsi="Arial" w:cs="Arial"/>
          <w:sz w:val="19"/>
          <w:szCs w:val="19"/>
        </w:rPr>
      </w:pPr>
    </w:p>
    <w:p w14:paraId="210DD794" w14:textId="77777777" w:rsidR="00D60AB4" w:rsidRDefault="00D60AB4" w:rsidP="00D60AB4">
      <w:pPr>
        <w:rPr>
          <w:rFonts w:ascii="Arial" w:eastAsia="Arial" w:hAnsi="Arial" w:cs="Arial"/>
          <w:sz w:val="19"/>
          <w:szCs w:val="19"/>
        </w:rPr>
      </w:pPr>
    </w:p>
    <w:p w14:paraId="2B1412DF" w14:textId="77777777" w:rsidR="00D60AB4" w:rsidRDefault="00D60AB4" w:rsidP="00D60AB4">
      <w:pPr>
        <w:rPr>
          <w:rFonts w:ascii="Arial" w:eastAsia="Arial" w:hAnsi="Arial" w:cs="Arial"/>
          <w:sz w:val="19"/>
          <w:szCs w:val="19"/>
        </w:rPr>
      </w:pPr>
      <w:r>
        <w:rPr>
          <w:rFonts w:ascii="Arial" w:eastAsia="Arial" w:hAnsi="Arial" w:cs="Arial"/>
          <w:sz w:val="19"/>
          <w:szCs w:val="19"/>
        </w:rPr>
        <w:t>___________________________</w:t>
      </w:r>
    </w:p>
    <w:p w14:paraId="3C24C124" w14:textId="77777777" w:rsidR="00D60AB4" w:rsidRDefault="00D60AB4" w:rsidP="00D60AB4">
      <w:pPr>
        <w:rPr>
          <w:rFonts w:ascii="Arial" w:eastAsia="Arial" w:hAnsi="Arial" w:cs="Arial"/>
          <w:sz w:val="19"/>
          <w:szCs w:val="19"/>
        </w:rPr>
      </w:pPr>
    </w:p>
    <w:p w14:paraId="69124A88" w14:textId="77777777" w:rsidR="00D60AB4" w:rsidRDefault="00D60AB4" w:rsidP="00D60AB4">
      <w:pPr>
        <w:rPr>
          <w:rFonts w:ascii="Arial" w:eastAsia="Arial" w:hAnsi="Arial" w:cs="Arial"/>
          <w:sz w:val="19"/>
          <w:szCs w:val="19"/>
        </w:rPr>
      </w:pPr>
      <w:r>
        <w:rPr>
          <w:rFonts w:ascii="Arial" w:eastAsia="Arial" w:hAnsi="Arial" w:cs="Arial"/>
          <w:sz w:val="19"/>
          <w:szCs w:val="19"/>
        </w:rPr>
        <w:t>MCP. MARIO A. GARZA ORDAZ</w:t>
      </w:r>
    </w:p>
    <w:p w14:paraId="7DC2360B" w14:textId="77777777" w:rsidR="00D60AB4" w:rsidRDefault="00D60AB4" w:rsidP="00D60AB4">
      <w:pPr>
        <w:rPr>
          <w:rFonts w:ascii="Arial" w:eastAsia="Arial" w:hAnsi="Arial" w:cs="Arial"/>
          <w:sz w:val="19"/>
          <w:szCs w:val="19"/>
        </w:rPr>
      </w:pPr>
      <w:r>
        <w:rPr>
          <w:rFonts w:ascii="Arial" w:eastAsia="Arial" w:hAnsi="Arial" w:cs="Arial"/>
          <w:sz w:val="19"/>
          <w:szCs w:val="19"/>
        </w:rPr>
        <w:t>DIRECTOR GENERAL Y REPRESENTANTE LEGAL</w:t>
      </w:r>
    </w:p>
    <w:p w14:paraId="1EA040C1" w14:textId="77777777" w:rsidR="00D60AB4" w:rsidRDefault="00D60AB4" w:rsidP="00D60AB4">
      <w:pPr>
        <w:rPr>
          <w:rFonts w:ascii="Arial" w:eastAsia="Arial" w:hAnsi="Arial" w:cs="Arial"/>
          <w:sz w:val="19"/>
          <w:szCs w:val="19"/>
        </w:rPr>
      </w:pPr>
    </w:p>
    <w:p w14:paraId="446C98D1" w14:textId="77777777" w:rsidR="00D60AB4" w:rsidRDefault="00D60AB4" w:rsidP="00D60AB4">
      <w:pPr>
        <w:rPr>
          <w:sz w:val="19"/>
          <w:szCs w:val="19"/>
        </w:rPr>
      </w:pPr>
    </w:p>
    <w:p w14:paraId="152F692A" w14:textId="77777777" w:rsidR="00D60AB4" w:rsidRDefault="00D60AB4" w:rsidP="00D60AB4">
      <w:pPr>
        <w:rPr>
          <w:sz w:val="19"/>
          <w:szCs w:val="19"/>
        </w:rPr>
      </w:pPr>
    </w:p>
    <w:p w14:paraId="56E21E90" w14:textId="77777777" w:rsidR="00D60AB4" w:rsidRDefault="00D60AB4" w:rsidP="00D60AB4">
      <w:pPr>
        <w:rPr>
          <w:sz w:val="19"/>
          <w:szCs w:val="19"/>
        </w:rPr>
      </w:pPr>
    </w:p>
    <w:p w14:paraId="3BBB5DE5" w14:textId="77777777" w:rsidR="00D60AB4" w:rsidRDefault="00D60AB4" w:rsidP="00D60AB4">
      <w:pPr>
        <w:rPr>
          <w:sz w:val="16"/>
          <w:szCs w:val="16"/>
          <w:highlight w:val="yellow"/>
        </w:rPr>
      </w:pPr>
    </w:p>
    <w:p w14:paraId="1E0DDD08" w14:textId="77777777" w:rsidR="00D60AB4" w:rsidRDefault="00D60AB4" w:rsidP="00D60AB4">
      <w:pPr>
        <w:rPr>
          <w:sz w:val="16"/>
          <w:szCs w:val="16"/>
          <w:highlight w:val="yellow"/>
        </w:rPr>
      </w:pPr>
    </w:p>
    <w:p w14:paraId="612D1181" w14:textId="6032DA28" w:rsidR="00D60AB4" w:rsidRDefault="00D60AB4" w:rsidP="00D60AB4">
      <w:pPr>
        <w:rPr>
          <w:sz w:val="16"/>
          <w:szCs w:val="16"/>
          <w:highlight w:val="yellow"/>
        </w:rPr>
      </w:pPr>
    </w:p>
    <w:p w14:paraId="19E815FD" w14:textId="77A03C23" w:rsidR="00D60AB4" w:rsidRDefault="00D60AB4" w:rsidP="00D60AB4">
      <w:pPr>
        <w:rPr>
          <w:sz w:val="19"/>
          <w:szCs w:val="19"/>
        </w:rPr>
      </w:pPr>
    </w:p>
    <w:p w14:paraId="592FF184" w14:textId="1F5136E3" w:rsidR="00D60AB4" w:rsidRDefault="00D60AB4" w:rsidP="00D60AB4">
      <w:pPr>
        <w:rPr>
          <w:sz w:val="19"/>
          <w:szCs w:val="19"/>
        </w:rPr>
      </w:pPr>
    </w:p>
    <w:p w14:paraId="09B36574" w14:textId="4247D574" w:rsidR="00D60AB4" w:rsidRDefault="00D60AB4" w:rsidP="00D60AB4">
      <w:pPr>
        <w:rPr>
          <w:sz w:val="19"/>
          <w:szCs w:val="19"/>
        </w:rPr>
      </w:pPr>
    </w:p>
    <w:p w14:paraId="58D49376" w14:textId="77777777" w:rsidR="00D60AB4" w:rsidRDefault="00D60AB4" w:rsidP="00D60AB4">
      <w:pPr>
        <w:rPr>
          <w:sz w:val="19"/>
          <w:szCs w:val="19"/>
        </w:rPr>
      </w:pPr>
    </w:p>
    <w:p w14:paraId="19057AF3" w14:textId="77777777" w:rsidR="00D60AB4" w:rsidRDefault="00D60AB4" w:rsidP="00D60AB4">
      <w:pPr>
        <w:rPr>
          <w:sz w:val="19"/>
          <w:szCs w:val="19"/>
        </w:rPr>
      </w:pPr>
    </w:p>
    <w:p w14:paraId="024A8423" w14:textId="77777777" w:rsidR="00D60AB4" w:rsidRDefault="00D60AB4" w:rsidP="00D60AB4">
      <w:pPr>
        <w:rPr>
          <w:sz w:val="19"/>
          <w:szCs w:val="19"/>
        </w:rPr>
      </w:pPr>
    </w:p>
    <w:p w14:paraId="7FBBED9B" w14:textId="77777777" w:rsidR="00D60AB4" w:rsidRDefault="00D60AB4" w:rsidP="00D60AB4">
      <w:pPr>
        <w:rPr>
          <w:sz w:val="19"/>
          <w:szCs w:val="19"/>
        </w:rPr>
      </w:pPr>
    </w:p>
    <w:p w14:paraId="67974AAB" w14:textId="77777777" w:rsidR="00D60AB4" w:rsidRDefault="00D60AB4" w:rsidP="00D60AB4">
      <w:pPr>
        <w:rPr>
          <w:sz w:val="19"/>
          <w:szCs w:val="19"/>
        </w:rPr>
      </w:pPr>
    </w:p>
    <w:p w14:paraId="32188087" w14:textId="77777777" w:rsidR="00D60AB4" w:rsidRDefault="00D60AB4" w:rsidP="00D60AB4">
      <w:pPr>
        <w:numPr>
          <w:ilvl w:val="0"/>
          <w:numId w:val="2"/>
        </w:numPr>
        <w:pBdr>
          <w:top w:val="nil"/>
          <w:left w:val="nil"/>
          <w:bottom w:val="nil"/>
          <w:right w:val="nil"/>
          <w:between w:val="nil"/>
        </w:pBdr>
        <w:spacing w:line="259" w:lineRule="auto"/>
        <w:jc w:val="both"/>
        <w:rPr>
          <w:rFonts w:ascii="Arial" w:eastAsia="Arial" w:hAnsi="Arial" w:cs="Arial"/>
          <w:b/>
          <w:color w:val="000000"/>
          <w:sz w:val="19"/>
          <w:szCs w:val="19"/>
        </w:rPr>
      </w:pPr>
      <w:r>
        <w:rPr>
          <w:rFonts w:ascii="Arial" w:eastAsia="Arial" w:hAnsi="Arial" w:cs="Arial"/>
          <w:b/>
          <w:color w:val="000000"/>
          <w:sz w:val="19"/>
          <w:szCs w:val="19"/>
        </w:rPr>
        <w:t>Reporte de Estudio.</w:t>
      </w:r>
    </w:p>
    <w:p w14:paraId="71077EED" w14:textId="77777777" w:rsidR="00D60AB4" w:rsidRDefault="00D60AB4" w:rsidP="00D60AB4">
      <w:pPr>
        <w:ind w:left="360"/>
        <w:jc w:val="both"/>
        <w:rPr>
          <w:rFonts w:ascii="Arial" w:eastAsia="Arial" w:hAnsi="Arial" w:cs="Arial"/>
          <w:sz w:val="19"/>
          <w:szCs w:val="19"/>
        </w:rPr>
      </w:pPr>
    </w:p>
    <w:p w14:paraId="479D39AA"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Empresa Responsable del Estudio: Demoscopia Digital, S. A. de C. V.</w:t>
      </w:r>
    </w:p>
    <w:p w14:paraId="75BA1A6D"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Director General: MCP. Mario Alfredo Garza Ordaz.</w:t>
      </w:r>
    </w:p>
    <w:p w14:paraId="7F94C879" w14:textId="6F00116F" w:rsidR="00D60AB4" w:rsidRPr="00D60AB4" w:rsidRDefault="00D60AB4" w:rsidP="00D60AB4">
      <w:pPr>
        <w:jc w:val="both"/>
        <w:rPr>
          <w:rFonts w:ascii="Arial" w:eastAsia="Arial" w:hAnsi="Arial" w:cs="Arial"/>
          <w:sz w:val="19"/>
          <w:szCs w:val="19"/>
        </w:rPr>
      </w:pPr>
      <w:r w:rsidRPr="00D60AB4">
        <w:rPr>
          <w:rFonts w:ascii="Arial" w:eastAsia="Arial" w:hAnsi="Arial" w:cs="Arial"/>
          <w:sz w:val="19"/>
          <w:szCs w:val="19"/>
        </w:rPr>
        <w:t xml:space="preserve">- Domicilio: </w:t>
      </w:r>
      <w:r w:rsidRPr="00D60AB4">
        <w:rPr>
          <w:rFonts w:ascii="Arial" w:eastAsia="Arial" w:hAnsi="Arial" w:cs="Arial"/>
          <w:sz w:val="19"/>
          <w:szCs w:val="19"/>
        </w:rPr>
        <w:t xml:space="preserve">Av. Eugenio Garza Sada Sur 3755 Local H10, Col. </w:t>
      </w:r>
      <w:proofErr w:type="spellStart"/>
      <w:r w:rsidRPr="00D60AB4">
        <w:rPr>
          <w:rFonts w:ascii="Arial" w:eastAsia="Arial" w:hAnsi="Arial" w:cs="Arial"/>
          <w:sz w:val="19"/>
          <w:szCs w:val="19"/>
        </w:rPr>
        <w:t>Contry</w:t>
      </w:r>
      <w:proofErr w:type="spellEnd"/>
      <w:r w:rsidRPr="00D60AB4">
        <w:rPr>
          <w:rFonts w:ascii="Arial" w:eastAsia="Arial" w:hAnsi="Arial" w:cs="Arial"/>
          <w:sz w:val="19"/>
          <w:szCs w:val="19"/>
        </w:rPr>
        <w:t>, Monterrey, Nuevo León, CP. 648</w:t>
      </w:r>
      <w:r w:rsidRPr="00D60AB4">
        <w:rPr>
          <w:rFonts w:ascii="Arial" w:eastAsia="Arial" w:hAnsi="Arial" w:cs="Arial"/>
          <w:sz w:val="19"/>
          <w:szCs w:val="19"/>
        </w:rPr>
        <w:t>6</w:t>
      </w:r>
      <w:r w:rsidRPr="00D60AB4">
        <w:rPr>
          <w:rFonts w:ascii="Arial" w:eastAsia="Arial" w:hAnsi="Arial" w:cs="Arial"/>
          <w:sz w:val="19"/>
          <w:szCs w:val="19"/>
        </w:rPr>
        <w:t>0.</w:t>
      </w:r>
    </w:p>
    <w:p w14:paraId="09DBB3FC" w14:textId="0B183FB5" w:rsidR="00D60AB4" w:rsidRDefault="00D60AB4" w:rsidP="00D60AB4">
      <w:pPr>
        <w:jc w:val="both"/>
        <w:rPr>
          <w:rFonts w:ascii="Arial" w:eastAsia="Arial" w:hAnsi="Arial" w:cs="Arial"/>
          <w:sz w:val="19"/>
          <w:szCs w:val="19"/>
        </w:rPr>
      </w:pPr>
      <w:r w:rsidRPr="00D60AB4">
        <w:rPr>
          <w:rFonts w:ascii="Arial" w:eastAsia="Arial" w:hAnsi="Arial" w:cs="Arial"/>
          <w:sz w:val="19"/>
          <w:szCs w:val="19"/>
        </w:rPr>
        <w:t xml:space="preserve">- Teléfono: </w:t>
      </w:r>
      <w:r w:rsidRPr="00D60AB4">
        <w:rPr>
          <w:rFonts w:ascii="Arial" w:eastAsia="Arial" w:hAnsi="Arial" w:cs="Arial"/>
          <w:sz w:val="19"/>
          <w:szCs w:val="19"/>
        </w:rPr>
        <w:t>5579580491</w:t>
      </w:r>
      <w:r w:rsidRPr="00D60AB4">
        <w:rPr>
          <w:rFonts w:ascii="Arial" w:eastAsia="Arial" w:hAnsi="Arial" w:cs="Arial"/>
          <w:sz w:val="19"/>
          <w:szCs w:val="19"/>
        </w:rPr>
        <w:t>.</w:t>
      </w:r>
    </w:p>
    <w:p w14:paraId="4C947EEC"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Correo electrónico de contacto: info@demoscopiadigital.com</w:t>
      </w:r>
    </w:p>
    <w:p w14:paraId="77D5FC4C"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Sitio Web de Demoscopia Digital y de la Publicación de los resultados:</w:t>
      </w:r>
    </w:p>
    <w:p w14:paraId="673CE445" w14:textId="77777777" w:rsidR="00D60AB4" w:rsidRDefault="00D60AB4" w:rsidP="00D60AB4">
      <w:pPr>
        <w:jc w:val="both"/>
        <w:rPr>
          <w:rFonts w:ascii="Arial" w:eastAsia="Arial" w:hAnsi="Arial" w:cs="Arial"/>
          <w:sz w:val="19"/>
          <w:szCs w:val="19"/>
        </w:rPr>
      </w:pPr>
      <w:r>
        <w:rPr>
          <w:rFonts w:ascii="Arial" w:eastAsia="Arial" w:hAnsi="Arial" w:cs="Arial"/>
          <w:sz w:val="19"/>
          <w:szCs w:val="19"/>
        </w:rPr>
        <w:t>www.demoscopiadigital.com así como, en la red social Facebook bajo el nombre de perfil Demoscopia Digital.</w:t>
      </w:r>
    </w:p>
    <w:p w14:paraId="260E243A"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xml:space="preserve">- </w:t>
      </w:r>
      <w:proofErr w:type="gramStart"/>
      <w:r>
        <w:rPr>
          <w:rFonts w:ascii="Arial" w:eastAsia="Arial" w:hAnsi="Arial" w:cs="Arial"/>
          <w:sz w:val="19"/>
          <w:szCs w:val="19"/>
        </w:rPr>
        <w:t>Responsable</w:t>
      </w:r>
      <w:proofErr w:type="gramEnd"/>
      <w:r>
        <w:rPr>
          <w:rFonts w:ascii="Arial" w:eastAsia="Arial" w:hAnsi="Arial" w:cs="Arial"/>
          <w:sz w:val="19"/>
          <w:szCs w:val="19"/>
        </w:rPr>
        <w:t xml:space="preserve"> del diseño de cuestionario: MCP. Mario Alfredo Garza Ordaz.</w:t>
      </w:r>
    </w:p>
    <w:p w14:paraId="079093E6"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Experiencia: Ha participado en el diseño e instrumentación de encuestas, sondeos y diversos</w:t>
      </w:r>
    </w:p>
    <w:p w14:paraId="50869554" w14:textId="77777777" w:rsidR="00D60AB4" w:rsidRDefault="00D60AB4" w:rsidP="00D60AB4">
      <w:pPr>
        <w:jc w:val="both"/>
        <w:rPr>
          <w:rFonts w:ascii="Arial" w:eastAsia="Arial" w:hAnsi="Arial" w:cs="Arial"/>
          <w:sz w:val="19"/>
          <w:szCs w:val="19"/>
        </w:rPr>
      </w:pPr>
      <w:r>
        <w:rPr>
          <w:rFonts w:ascii="Arial" w:eastAsia="Arial" w:hAnsi="Arial" w:cs="Arial"/>
          <w:sz w:val="19"/>
          <w:szCs w:val="19"/>
        </w:rPr>
        <w:t>instrumentos de opinión pública para estudios de mercado y electorales desde el año 2000. En</w:t>
      </w:r>
    </w:p>
    <w:p w14:paraId="561B88E3" w14:textId="77777777" w:rsidR="00D60AB4" w:rsidRDefault="00D60AB4" w:rsidP="00D60AB4">
      <w:pPr>
        <w:jc w:val="both"/>
        <w:rPr>
          <w:rFonts w:ascii="Arial" w:eastAsia="Arial" w:hAnsi="Arial" w:cs="Arial"/>
          <w:sz w:val="19"/>
          <w:szCs w:val="19"/>
        </w:rPr>
      </w:pPr>
      <w:r>
        <w:rPr>
          <w:rFonts w:ascii="Arial" w:eastAsia="Arial" w:hAnsi="Arial" w:cs="Arial"/>
          <w:sz w:val="19"/>
          <w:szCs w:val="19"/>
        </w:rPr>
        <w:t>2013 constituye la empresa Corporativo Enlace AMG, SA de CV; desde donde realizó estudios de</w:t>
      </w:r>
    </w:p>
    <w:p w14:paraId="795F5057" w14:textId="77777777" w:rsidR="00D60AB4" w:rsidRDefault="00D60AB4" w:rsidP="00D60AB4">
      <w:pPr>
        <w:jc w:val="both"/>
        <w:rPr>
          <w:rFonts w:ascii="Arial" w:eastAsia="Arial" w:hAnsi="Arial" w:cs="Arial"/>
          <w:sz w:val="19"/>
          <w:szCs w:val="19"/>
        </w:rPr>
      </w:pPr>
      <w:r>
        <w:rPr>
          <w:rFonts w:ascii="Arial" w:eastAsia="Arial" w:hAnsi="Arial" w:cs="Arial"/>
          <w:sz w:val="19"/>
          <w:szCs w:val="19"/>
        </w:rPr>
        <w:t>opinión y encuestas, derivado de expansión y diversificación, en el año 2020 constituye la empresa Demoscopia Digital S. A de C. V.</w:t>
      </w:r>
    </w:p>
    <w:p w14:paraId="589A1EAD"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Formación Académica: Licenciado en Ciencias Políticas y Administración Pública, Lic. En           Relaciones Internacionales por la UANL; y, Lic. en Ciencias Jurídicas por la UAM; Maestría en Ciencias     Políticas y Maestría en Relaciones Internacionales por la UANL.</w:t>
      </w:r>
    </w:p>
    <w:p w14:paraId="2B97C377" w14:textId="371E1A29" w:rsidR="00D60AB4" w:rsidRDefault="00D60AB4" w:rsidP="00D60AB4">
      <w:pPr>
        <w:jc w:val="both"/>
        <w:rPr>
          <w:rFonts w:ascii="Arial" w:eastAsia="Arial" w:hAnsi="Arial" w:cs="Arial"/>
          <w:sz w:val="19"/>
          <w:szCs w:val="19"/>
        </w:rPr>
      </w:pPr>
      <w:r w:rsidRPr="00D60AB4">
        <w:rPr>
          <w:rFonts w:ascii="Arial" w:eastAsia="Arial" w:hAnsi="Arial" w:cs="Arial"/>
          <w:sz w:val="19"/>
          <w:szCs w:val="19"/>
        </w:rPr>
        <w:t xml:space="preserve">- </w:t>
      </w:r>
      <w:proofErr w:type="gramStart"/>
      <w:r w:rsidRPr="00D60AB4">
        <w:rPr>
          <w:rFonts w:ascii="Arial" w:eastAsia="Arial" w:hAnsi="Arial" w:cs="Arial"/>
          <w:sz w:val="19"/>
          <w:szCs w:val="19"/>
        </w:rPr>
        <w:t>Responsable</w:t>
      </w:r>
      <w:proofErr w:type="gramEnd"/>
      <w:r w:rsidRPr="00D60AB4">
        <w:rPr>
          <w:rFonts w:ascii="Arial" w:eastAsia="Arial" w:hAnsi="Arial" w:cs="Arial"/>
          <w:sz w:val="19"/>
          <w:szCs w:val="19"/>
        </w:rPr>
        <w:t xml:space="preserve"> del levantamiento de respuestas con ciudadanos: </w:t>
      </w:r>
      <w:r w:rsidRPr="00D60AB4">
        <w:rPr>
          <w:rFonts w:ascii="Arial" w:eastAsia="Arial" w:hAnsi="Arial" w:cs="Arial"/>
          <w:sz w:val="19"/>
          <w:szCs w:val="19"/>
        </w:rPr>
        <w:t>Miguel Angel Torres</w:t>
      </w:r>
      <w:r w:rsidRPr="00D60AB4">
        <w:rPr>
          <w:rFonts w:ascii="Arial" w:eastAsia="Arial" w:hAnsi="Arial" w:cs="Arial"/>
          <w:sz w:val="19"/>
          <w:szCs w:val="19"/>
        </w:rPr>
        <w:t>.</w:t>
      </w:r>
    </w:p>
    <w:p w14:paraId="7832864B"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Experiencia: Manejo de Bases de Datos en diversas campañas electorales.</w:t>
      </w:r>
    </w:p>
    <w:p w14:paraId="4556D1D3" w14:textId="6C0FC930" w:rsidR="00D60AB4" w:rsidRDefault="00D60AB4" w:rsidP="00D60AB4">
      <w:pPr>
        <w:jc w:val="both"/>
        <w:rPr>
          <w:rFonts w:ascii="Arial" w:eastAsia="Arial" w:hAnsi="Arial" w:cs="Arial"/>
          <w:sz w:val="19"/>
          <w:szCs w:val="19"/>
        </w:rPr>
      </w:pPr>
      <w:r>
        <w:rPr>
          <w:rFonts w:ascii="Arial" w:eastAsia="Arial" w:hAnsi="Arial" w:cs="Arial"/>
          <w:sz w:val="19"/>
          <w:szCs w:val="19"/>
        </w:rPr>
        <w:t xml:space="preserve">- Formación Académica: </w:t>
      </w:r>
      <w:r w:rsidR="004B2E8A" w:rsidRPr="004B2E8A">
        <w:rPr>
          <w:rFonts w:ascii="Arial" w:eastAsia="Arial" w:hAnsi="Arial" w:cs="Arial"/>
          <w:sz w:val="19"/>
          <w:szCs w:val="19"/>
        </w:rPr>
        <w:t>Lic. En Ciencias Políticas y Administración Pública</w:t>
      </w:r>
    </w:p>
    <w:p w14:paraId="2EBC58C1"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Responsable de Diseño y Presentación de los Resultados: Salvador Arredondo Olivares.</w:t>
      </w:r>
    </w:p>
    <w:p w14:paraId="0AA5BA6F"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Experiencia: -Desarrollo de Análisis en líneas de producción, -Branding Corporativo,</w:t>
      </w:r>
    </w:p>
    <w:p w14:paraId="12EDF165"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xml:space="preserve">- Redacción para revista, -Edición </w:t>
      </w:r>
      <w:proofErr w:type="spellStart"/>
      <w:r>
        <w:rPr>
          <w:rFonts w:ascii="Arial" w:eastAsia="Arial" w:hAnsi="Arial" w:cs="Arial"/>
          <w:sz w:val="19"/>
          <w:szCs w:val="19"/>
        </w:rPr>
        <w:t>Ux</w:t>
      </w:r>
      <w:proofErr w:type="spellEnd"/>
      <w:r>
        <w:rPr>
          <w:rFonts w:ascii="Arial" w:eastAsia="Arial" w:hAnsi="Arial" w:cs="Arial"/>
          <w:sz w:val="19"/>
          <w:szCs w:val="19"/>
        </w:rPr>
        <w:t>/</w:t>
      </w:r>
      <w:proofErr w:type="spellStart"/>
      <w:r>
        <w:rPr>
          <w:rFonts w:ascii="Arial" w:eastAsia="Arial" w:hAnsi="Arial" w:cs="Arial"/>
          <w:sz w:val="19"/>
          <w:szCs w:val="19"/>
        </w:rPr>
        <w:t>Ix</w:t>
      </w:r>
      <w:proofErr w:type="spellEnd"/>
    </w:p>
    <w:p w14:paraId="4D526497"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Formación Académica: Licenciado en Diseño Industrial.</w:t>
      </w:r>
    </w:p>
    <w:p w14:paraId="6CE9D7D5" w14:textId="77777777" w:rsidR="00D60AB4" w:rsidRDefault="00D60AB4" w:rsidP="00D60AB4">
      <w:pPr>
        <w:jc w:val="both"/>
        <w:rPr>
          <w:rFonts w:ascii="Arial" w:eastAsia="Arial" w:hAnsi="Arial" w:cs="Arial"/>
          <w:sz w:val="19"/>
          <w:szCs w:val="19"/>
        </w:rPr>
      </w:pPr>
    </w:p>
    <w:p w14:paraId="620A048E" w14:textId="77777777" w:rsidR="00D60AB4" w:rsidRDefault="00D60AB4" w:rsidP="00D60AB4">
      <w:pPr>
        <w:jc w:val="both"/>
        <w:rPr>
          <w:rFonts w:ascii="Arial" w:eastAsia="Arial" w:hAnsi="Arial" w:cs="Arial"/>
          <w:b/>
          <w:sz w:val="19"/>
          <w:szCs w:val="19"/>
        </w:rPr>
      </w:pPr>
      <w:r>
        <w:rPr>
          <w:rFonts w:ascii="Arial" w:eastAsia="Arial" w:hAnsi="Arial" w:cs="Arial"/>
          <w:b/>
          <w:sz w:val="19"/>
          <w:szCs w:val="19"/>
        </w:rPr>
        <w:t>Patrocinio de Encuesta o Sondeo.</w:t>
      </w:r>
    </w:p>
    <w:p w14:paraId="355DB74B" w14:textId="77777777" w:rsidR="00D60AB4" w:rsidRDefault="00D60AB4" w:rsidP="00D60AB4">
      <w:pPr>
        <w:jc w:val="both"/>
        <w:rPr>
          <w:rFonts w:ascii="Arial" w:eastAsia="Arial" w:hAnsi="Arial" w:cs="Arial"/>
          <w:sz w:val="19"/>
          <w:szCs w:val="19"/>
        </w:rPr>
      </w:pPr>
      <w:r>
        <w:rPr>
          <w:rFonts w:ascii="Arial" w:eastAsia="Arial" w:hAnsi="Arial" w:cs="Arial"/>
          <w:sz w:val="19"/>
          <w:szCs w:val="19"/>
        </w:rPr>
        <w:t>Recursos Propios de Demoscopia Digital a iniciativa de Demoscopia Digital con una inversión de</w:t>
      </w:r>
    </w:p>
    <w:p w14:paraId="674D8DD0" w14:textId="77777777" w:rsidR="00D60AB4" w:rsidRDefault="00D60AB4" w:rsidP="00D60AB4">
      <w:pPr>
        <w:jc w:val="both"/>
        <w:rPr>
          <w:rFonts w:ascii="Arial" w:eastAsia="Arial" w:hAnsi="Arial" w:cs="Arial"/>
          <w:sz w:val="19"/>
          <w:szCs w:val="19"/>
        </w:rPr>
      </w:pPr>
      <w:r>
        <w:rPr>
          <w:rFonts w:ascii="Arial" w:eastAsia="Arial" w:hAnsi="Arial" w:cs="Arial"/>
          <w:sz w:val="19"/>
          <w:szCs w:val="19"/>
        </w:rPr>
        <w:t>$15,000.00 (quince mil pesos 00/100 M. N.).</w:t>
      </w:r>
    </w:p>
    <w:p w14:paraId="25464F0A" w14:textId="77777777" w:rsidR="00D60AB4" w:rsidRDefault="00D60AB4" w:rsidP="00D60AB4">
      <w:pPr>
        <w:jc w:val="both"/>
        <w:rPr>
          <w:rFonts w:ascii="Arial" w:eastAsia="Arial" w:hAnsi="Arial" w:cs="Arial"/>
          <w:sz w:val="19"/>
          <w:szCs w:val="19"/>
        </w:rPr>
      </w:pPr>
    </w:p>
    <w:p w14:paraId="1552EA62" w14:textId="77777777" w:rsidR="00D60AB4" w:rsidRPr="004B2E8A" w:rsidRDefault="00D60AB4" w:rsidP="00D60AB4">
      <w:pPr>
        <w:jc w:val="both"/>
        <w:rPr>
          <w:rFonts w:ascii="Arial" w:eastAsia="Arial" w:hAnsi="Arial" w:cs="Arial"/>
          <w:b/>
          <w:sz w:val="19"/>
          <w:szCs w:val="19"/>
        </w:rPr>
      </w:pPr>
      <w:r w:rsidRPr="004B2E8A">
        <w:rPr>
          <w:rFonts w:ascii="Arial" w:eastAsia="Arial" w:hAnsi="Arial" w:cs="Arial"/>
          <w:b/>
          <w:sz w:val="19"/>
          <w:szCs w:val="19"/>
        </w:rPr>
        <w:t>Fecha de Levantamiento.</w:t>
      </w:r>
    </w:p>
    <w:p w14:paraId="28F66A79" w14:textId="65BD8367" w:rsidR="00D60AB4" w:rsidRDefault="00D60AB4" w:rsidP="00D60AB4">
      <w:pPr>
        <w:jc w:val="both"/>
        <w:rPr>
          <w:rFonts w:ascii="Arial" w:eastAsia="Arial" w:hAnsi="Arial" w:cs="Arial"/>
          <w:sz w:val="19"/>
          <w:szCs w:val="19"/>
        </w:rPr>
      </w:pPr>
      <w:r w:rsidRPr="004B2E8A">
        <w:rPr>
          <w:rFonts w:ascii="Arial" w:eastAsia="Arial" w:hAnsi="Arial" w:cs="Arial"/>
          <w:sz w:val="19"/>
          <w:szCs w:val="19"/>
        </w:rPr>
        <w:t xml:space="preserve">Entre los días </w:t>
      </w:r>
      <w:r w:rsidR="004B2E8A" w:rsidRPr="004B2E8A">
        <w:rPr>
          <w:rFonts w:ascii="Arial" w:eastAsia="Arial" w:hAnsi="Arial" w:cs="Arial"/>
          <w:sz w:val="19"/>
          <w:szCs w:val="19"/>
        </w:rPr>
        <w:t>2</w:t>
      </w:r>
      <w:r w:rsidR="002B27CF">
        <w:rPr>
          <w:rFonts w:ascii="Arial" w:eastAsia="Arial" w:hAnsi="Arial" w:cs="Arial"/>
          <w:sz w:val="19"/>
          <w:szCs w:val="19"/>
        </w:rPr>
        <w:t>1</w:t>
      </w:r>
      <w:r w:rsidR="004B2E8A" w:rsidRPr="004B2E8A">
        <w:rPr>
          <w:rFonts w:ascii="Arial" w:eastAsia="Arial" w:hAnsi="Arial" w:cs="Arial"/>
          <w:sz w:val="19"/>
          <w:szCs w:val="19"/>
        </w:rPr>
        <w:t xml:space="preserve"> </w:t>
      </w:r>
      <w:r w:rsidR="002B27CF">
        <w:rPr>
          <w:rFonts w:ascii="Arial" w:eastAsia="Arial" w:hAnsi="Arial" w:cs="Arial"/>
          <w:sz w:val="19"/>
          <w:szCs w:val="19"/>
        </w:rPr>
        <w:t>al</w:t>
      </w:r>
      <w:r w:rsidR="004B2E8A" w:rsidRPr="004B2E8A">
        <w:rPr>
          <w:rFonts w:ascii="Arial" w:eastAsia="Arial" w:hAnsi="Arial" w:cs="Arial"/>
          <w:sz w:val="19"/>
          <w:szCs w:val="19"/>
        </w:rPr>
        <w:t xml:space="preserve"> 23 de </w:t>
      </w:r>
      <w:proofErr w:type="gramStart"/>
      <w:r w:rsidR="004B2E8A" w:rsidRPr="004B2E8A">
        <w:rPr>
          <w:rFonts w:ascii="Arial" w:eastAsia="Arial" w:hAnsi="Arial" w:cs="Arial"/>
          <w:sz w:val="19"/>
          <w:szCs w:val="19"/>
        </w:rPr>
        <w:t>Marzo</w:t>
      </w:r>
      <w:proofErr w:type="gramEnd"/>
      <w:r w:rsidRPr="004B2E8A">
        <w:rPr>
          <w:rFonts w:ascii="Arial" w:eastAsia="Arial" w:hAnsi="Arial" w:cs="Arial"/>
          <w:sz w:val="19"/>
          <w:szCs w:val="19"/>
        </w:rPr>
        <w:t xml:space="preserve"> y se consideraron las respuestas recibidas entre el </w:t>
      </w:r>
      <w:r w:rsidR="002B27CF" w:rsidRPr="004B2E8A">
        <w:rPr>
          <w:rFonts w:ascii="Arial" w:eastAsia="Arial" w:hAnsi="Arial" w:cs="Arial"/>
          <w:sz w:val="19"/>
          <w:szCs w:val="19"/>
        </w:rPr>
        <w:t>2</w:t>
      </w:r>
      <w:r w:rsidR="002B27CF">
        <w:rPr>
          <w:rFonts w:ascii="Arial" w:eastAsia="Arial" w:hAnsi="Arial" w:cs="Arial"/>
          <w:sz w:val="19"/>
          <w:szCs w:val="19"/>
        </w:rPr>
        <w:t>1</w:t>
      </w:r>
      <w:r w:rsidR="002B27CF" w:rsidRPr="004B2E8A">
        <w:rPr>
          <w:rFonts w:ascii="Arial" w:eastAsia="Arial" w:hAnsi="Arial" w:cs="Arial"/>
          <w:sz w:val="19"/>
          <w:szCs w:val="19"/>
        </w:rPr>
        <w:t xml:space="preserve"> </w:t>
      </w:r>
      <w:r w:rsidR="002B27CF">
        <w:rPr>
          <w:rFonts w:ascii="Arial" w:eastAsia="Arial" w:hAnsi="Arial" w:cs="Arial"/>
          <w:sz w:val="19"/>
          <w:szCs w:val="19"/>
        </w:rPr>
        <w:t>al</w:t>
      </w:r>
      <w:r w:rsidR="002B27CF" w:rsidRPr="004B2E8A">
        <w:rPr>
          <w:rFonts w:ascii="Arial" w:eastAsia="Arial" w:hAnsi="Arial" w:cs="Arial"/>
          <w:sz w:val="19"/>
          <w:szCs w:val="19"/>
        </w:rPr>
        <w:t xml:space="preserve"> 23 </w:t>
      </w:r>
      <w:r w:rsidR="004B2E8A" w:rsidRPr="004B2E8A">
        <w:rPr>
          <w:rFonts w:ascii="Arial" w:eastAsia="Arial" w:hAnsi="Arial" w:cs="Arial"/>
          <w:sz w:val="19"/>
          <w:szCs w:val="19"/>
        </w:rPr>
        <w:t>de marzo</w:t>
      </w:r>
      <w:r w:rsidRPr="004B2E8A">
        <w:rPr>
          <w:rFonts w:ascii="Arial" w:eastAsia="Arial" w:hAnsi="Arial" w:cs="Arial"/>
          <w:sz w:val="19"/>
          <w:szCs w:val="19"/>
        </w:rPr>
        <w:t xml:space="preserve"> hasta las 23:59 horas.</w:t>
      </w:r>
    </w:p>
    <w:p w14:paraId="105F78A1" w14:textId="77777777" w:rsidR="00D60AB4" w:rsidRDefault="00D60AB4" w:rsidP="00D60AB4">
      <w:pPr>
        <w:jc w:val="both"/>
        <w:rPr>
          <w:rFonts w:ascii="Arial" w:eastAsia="Arial" w:hAnsi="Arial" w:cs="Arial"/>
          <w:sz w:val="19"/>
          <w:szCs w:val="19"/>
        </w:rPr>
      </w:pPr>
    </w:p>
    <w:p w14:paraId="39A375B5" w14:textId="77777777" w:rsidR="00D60AB4" w:rsidRDefault="00D60AB4" w:rsidP="00D60AB4">
      <w:pPr>
        <w:jc w:val="both"/>
        <w:rPr>
          <w:rFonts w:ascii="Arial" w:eastAsia="Arial" w:hAnsi="Arial" w:cs="Arial"/>
          <w:b/>
          <w:sz w:val="19"/>
          <w:szCs w:val="19"/>
        </w:rPr>
      </w:pPr>
      <w:r>
        <w:rPr>
          <w:rFonts w:ascii="Arial" w:eastAsia="Arial" w:hAnsi="Arial" w:cs="Arial"/>
          <w:b/>
          <w:sz w:val="19"/>
          <w:szCs w:val="19"/>
        </w:rPr>
        <w:t>Objetivo de Estudio.</w:t>
      </w:r>
    </w:p>
    <w:p w14:paraId="4EE76397" w14:textId="1F22C330" w:rsidR="00D60AB4" w:rsidRDefault="00D60AB4" w:rsidP="00D60AB4">
      <w:pPr>
        <w:jc w:val="both"/>
        <w:rPr>
          <w:rFonts w:ascii="Arial" w:eastAsia="Arial" w:hAnsi="Arial" w:cs="Arial"/>
          <w:sz w:val="19"/>
          <w:szCs w:val="19"/>
        </w:rPr>
      </w:pPr>
      <w:r>
        <w:rPr>
          <w:rFonts w:ascii="Arial" w:eastAsia="Arial" w:hAnsi="Arial" w:cs="Arial"/>
          <w:sz w:val="19"/>
          <w:szCs w:val="19"/>
        </w:rPr>
        <w:t xml:space="preserve">Conocer las preferencias político-electorales de los ciudadanos de </w:t>
      </w:r>
      <w:r w:rsidR="002B27CF">
        <w:rPr>
          <w:rFonts w:ascii="Arial" w:eastAsia="Arial" w:hAnsi="Arial" w:cs="Arial"/>
          <w:sz w:val="19"/>
          <w:szCs w:val="19"/>
        </w:rPr>
        <w:t>la Ciudad de México</w:t>
      </w:r>
      <w:r w:rsidRPr="004B2E8A">
        <w:rPr>
          <w:rFonts w:ascii="Arial" w:eastAsia="Arial" w:hAnsi="Arial" w:cs="Arial"/>
          <w:sz w:val="19"/>
          <w:szCs w:val="19"/>
        </w:rPr>
        <w:t xml:space="preserve"> rumbo a la elección </w:t>
      </w:r>
      <w:r w:rsidR="002B27CF">
        <w:rPr>
          <w:rFonts w:ascii="Arial" w:eastAsia="Arial" w:hAnsi="Arial" w:cs="Arial"/>
          <w:sz w:val="19"/>
          <w:szCs w:val="19"/>
        </w:rPr>
        <w:t>de Jefe de Gobierno</w:t>
      </w:r>
      <w:r w:rsidRPr="004B2E8A">
        <w:rPr>
          <w:rFonts w:ascii="Arial" w:eastAsia="Arial" w:hAnsi="Arial" w:cs="Arial"/>
          <w:sz w:val="19"/>
          <w:szCs w:val="19"/>
        </w:rPr>
        <w:t xml:space="preserve"> en junio del 2024.</w:t>
      </w:r>
    </w:p>
    <w:p w14:paraId="1DE47299" w14:textId="77777777" w:rsidR="00D60AB4" w:rsidRDefault="00D60AB4" w:rsidP="00D60AB4">
      <w:pPr>
        <w:rPr>
          <w:rFonts w:ascii="Arial" w:eastAsia="Arial" w:hAnsi="Arial" w:cs="Arial"/>
          <w:sz w:val="19"/>
          <w:szCs w:val="19"/>
        </w:rPr>
      </w:pPr>
    </w:p>
    <w:p w14:paraId="600D09C8" w14:textId="77777777" w:rsidR="00D60AB4" w:rsidRDefault="00D60AB4" w:rsidP="00D60AB4">
      <w:pPr>
        <w:rPr>
          <w:rFonts w:ascii="Arial" w:eastAsia="Arial" w:hAnsi="Arial" w:cs="Arial"/>
          <w:b/>
          <w:sz w:val="19"/>
          <w:szCs w:val="19"/>
        </w:rPr>
      </w:pPr>
      <w:r>
        <w:rPr>
          <w:rFonts w:ascii="Arial" w:eastAsia="Arial" w:hAnsi="Arial" w:cs="Arial"/>
          <w:b/>
          <w:sz w:val="19"/>
          <w:szCs w:val="19"/>
        </w:rPr>
        <w:t>Marco Muestral.</w:t>
      </w:r>
    </w:p>
    <w:p w14:paraId="6F3D3251" w14:textId="36845AE3" w:rsidR="00D60AB4" w:rsidRDefault="00D60AB4" w:rsidP="00D60AB4">
      <w:pPr>
        <w:rPr>
          <w:rFonts w:ascii="Arial" w:eastAsia="Arial" w:hAnsi="Arial" w:cs="Arial"/>
          <w:sz w:val="19"/>
          <w:szCs w:val="19"/>
        </w:rPr>
      </w:pPr>
      <w:r>
        <w:rPr>
          <w:rFonts w:ascii="Arial" w:eastAsia="Arial" w:hAnsi="Arial" w:cs="Arial"/>
          <w:sz w:val="19"/>
          <w:szCs w:val="19"/>
        </w:rPr>
        <w:t>Directorio telefónico de ciudadanos residentes en la entidad de</w:t>
      </w:r>
      <w:r w:rsidR="002B27CF">
        <w:rPr>
          <w:rFonts w:ascii="Arial" w:eastAsia="Arial" w:hAnsi="Arial" w:cs="Arial"/>
          <w:sz w:val="19"/>
          <w:szCs w:val="19"/>
        </w:rPr>
        <w:t xml:space="preserve"> la Ciudad de México</w:t>
      </w:r>
      <w:r>
        <w:rPr>
          <w:rFonts w:ascii="Arial" w:eastAsia="Arial" w:hAnsi="Arial" w:cs="Arial"/>
          <w:sz w:val="19"/>
          <w:szCs w:val="19"/>
        </w:rPr>
        <w:t>, mayores de 18 años, quienes utilizan la aplicación de WhatsApp en su teléfono inteligente o equipo de cómputo.</w:t>
      </w:r>
    </w:p>
    <w:p w14:paraId="19C04683" w14:textId="77777777" w:rsidR="00D60AB4" w:rsidRDefault="00D60AB4" w:rsidP="00D60AB4">
      <w:pPr>
        <w:rPr>
          <w:rFonts w:ascii="Arial" w:eastAsia="Arial" w:hAnsi="Arial" w:cs="Arial"/>
          <w:sz w:val="19"/>
          <w:szCs w:val="19"/>
        </w:rPr>
      </w:pPr>
      <w:r>
        <w:rPr>
          <w:rFonts w:ascii="Arial" w:eastAsia="Arial" w:hAnsi="Arial" w:cs="Arial"/>
          <w:sz w:val="19"/>
          <w:szCs w:val="19"/>
        </w:rPr>
        <w:t>Diseño Muestral.</w:t>
      </w:r>
    </w:p>
    <w:p w14:paraId="005DD773" w14:textId="77777777" w:rsidR="00D60AB4" w:rsidRDefault="00D60AB4" w:rsidP="00D60AB4">
      <w:pPr>
        <w:rPr>
          <w:rFonts w:ascii="Arial" w:eastAsia="Arial" w:hAnsi="Arial" w:cs="Arial"/>
          <w:sz w:val="19"/>
          <w:szCs w:val="19"/>
        </w:rPr>
      </w:pPr>
      <w:r>
        <w:rPr>
          <w:rFonts w:ascii="Arial" w:eastAsia="Arial" w:hAnsi="Arial" w:cs="Arial"/>
          <w:sz w:val="19"/>
          <w:szCs w:val="19"/>
        </w:rPr>
        <w:t>Considerando el Universo del Marco Muestral se envía la encuesta en forma de una liga a todos los ciudadanos identificados en el marco muestral. Se toman a consideración las primeras respuestas recibidas libre y voluntariamente, con lo cual se garantiza la posibilidad de que todos puedan responder con la misma oportunidad, garantizando la aleatoriedad de la muestra.</w:t>
      </w:r>
    </w:p>
    <w:p w14:paraId="2B1F11AC" w14:textId="77777777" w:rsidR="00D60AB4" w:rsidRPr="004B2E8A" w:rsidRDefault="00D60AB4" w:rsidP="00D60AB4">
      <w:pPr>
        <w:rPr>
          <w:rFonts w:ascii="Arial" w:eastAsia="Arial" w:hAnsi="Arial" w:cs="Arial"/>
          <w:sz w:val="19"/>
          <w:szCs w:val="19"/>
        </w:rPr>
      </w:pPr>
      <w:r w:rsidRPr="004B2E8A">
        <w:rPr>
          <w:rFonts w:ascii="Arial" w:eastAsia="Arial" w:hAnsi="Arial" w:cs="Arial"/>
          <w:sz w:val="19"/>
          <w:szCs w:val="19"/>
        </w:rPr>
        <w:t>Tamaño de Muestra.</w:t>
      </w:r>
    </w:p>
    <w:p w14:paraId="61F5C47B" w14:textId="77777777" w:rsidR="00D60AB4" w:rsidRDefault="00D60AB4" w:rsidP="00D60AB4">
      <w:pPr>
        <w:rPr>
          <w:rFonts w:ascii="Arial" w:eastAsia="Arial" w:hAnsi="Arial" w:cs="Arial"/>
          <w:sz w:val="19"/>
          <w:szCs w:val="19"/>
        </w:rPr>
      </w:pPr>
      <w:r w:rsidRPr="004B2E8A">
        <w:rPr>
          <w:rFonts w:ascii="Arial" w:eastAsia="Arial" w:hAnsi="Arial" w:cs="Arial"/>
          <w:sz w:val="19"/>
          <w:szCs w:val="19"/>
        </w:rPr>
        <w:t>1,000 ciudadanos mayores de 18 años; mujeres y hombres.</w:t>
      </w:r>
    </w:p>
    <w:p w14:paraId="2C7F9879" w14:textId="77777777" w:rsidR="00D60AB4" w:rsidRDefault="00D60AB4" w:rsidP="00D60AB4">
      <w:pPr>
        <w:rPr>
          <w:rFonts w:ascii="Arial" w:eastAsia="Arial" w:hAnsi="Arial" w:cs="Arial"/>
          <w:sz w:val="19"/>
          <w:szCs w:val="19"/>
        </w:rPr>
      </w:pPr>
    </w:p>
    <w:p w14:paraId="3609221D" w14:textId="77777777" w:rsidR="00D60AB4" w:rsidRDefault="00D60AB4" w:rsidP="00D60AB4">
      <w:pPr>
        <w:rPr>
          <w:rFonts w:ascii="Arial" w:eastAsia="Arial" w:hAnsi="Arial" w:cs="Arial"/>
          <w:sz w:val="19"/>
          <w:szCs w:val="19"/>
        </w:rPr>
      </w:pPr>
    </w:p>
    <w:p w14:paraId="176E894E" w14:textId="77777777" w:rsidR="00D60AB4" w:rsidRDefault="00D60AB4" w:rsidP="00D60AB4">
      <w:pPr>
        <w:rPr>
          <w:rFonts w:ascii="Arial" w:eastAsia="Arial" w:hAnsi="Arial" w:cs="Arial"/>
          <w:sz w:val="19"/>
          <w:szCs w:val="19"/>
        </w:rPr>
      </w:pPr>
    </w:p>
    <w:p w14:paraId="069635DA" w14:textId="77777777" w:rsidR="00D60AB4" w:rsidRDefault="00D60AB4" w:rsidP="00D60AB4">
      <w:pPr>
        <w:rPr>
          <w:rFonts w:ascii="Arial" w:eastAsia="Arial" w:hAnsi="Arial" w:cs="Arial"/>
          <w:sz w:val="19"/>
          <w:szCs w:val="19"/>
        </w:rPr>
      </w:pPr>
    </w:p>
    <w:p w14:paraId="4B9CAEBB" w14:textId="77777777" w:rsidR="00D60AB4" w:rsidRDefault="00D60AB4" w:rsidP="00D60AB4">
      <w:pPr>
        <w:rPr>
          <w:rFonts w:ascii="Arial" w:eastAsia="Arial" w:hAnsi="Arial" w:cs="Arial"/>
          <w:sz w:val="19"/>
          <w:szCs w:val="19"/>
        </w:rPr>
      </w:pPr>
    </w:p>
    <w:p w14:paraId="54E82129" w14:textId="77777777" w:rsidR="00D60AB4" w:rsidRDefault="00D60AB4" w:rsidP="00D60AB4">
      <w:pPr>
        <w:rPr>
          <w:rFonts w:ascii="Arial" w:eastAsia="Arial" w:hAnsi="Arial" w:cs="Arial"/>
          <w:sz w:val="19"/>
          <w:szCs w:val="19"/>
        </w:rPr>
      </w:pPr>
    </w:p>
    <w:p w14:paraId="684D0AF1" w14:textId="77777777" w:rsidR="00D60AB4" w:rsidRDefault="00D60AB4" w:rsidP="00D60AB4">
      <w:pPr>
        <w:rPr>
          <w:rFonts w:ascii="Arial" w:eastAsia="Arial" w:hAnsi="Arial" w:cs="Arial"/>
          <w:sz w:val="19"/>
          <w:szCs w:val="19"/>
        </w:rPr>
      </w:pPr>
    </w:p>
    <w:p w14:paraId="6EA9B2B7" w14:textId="77777777" w:rsidR="00D60AB4" w:rsidRDefault="00D60AB4" w:rsidP="00D60AB4">
      <w:pPr>
        <w:rPr>
          <w:rFonts w:ascii="Arial" w:eastAsia="Arial" w:hAnsi="Arial" w:cs="Arial"/>
          <w:sz w:val="19"/>
          <w:szCs w:val="19"/>
        </w:rPr>
      </w:pPr>
    </w:p>
    <w:p w14:paraId="7F39F749" w14:textId="77777777" w:rsidR="00D60AB4" w:rsidRDefault="00D60AB4" w:rsidP="00D60AB4">
      <w:pPr>
        <w:rPr>
          <w:rFonts w:ascii="Arial" w:eastAsia="Arial" w:hAnsi="Arial" w:cs="Arial"/>
          <w:sz w:val="19"/>
          <w:szCs w:val="19"/>
        </w:rPr>
      </w:pPr>
    </w:p>
    <w:p w14:paraId="6DD09F6E" w14:textId="77777777" w:rsidR="00D60AB4" w:rsidRDefault="00D60AB4" w:rsidP="00D60AB4">
      <w:pPr>
        <w:rPr>
          <w:rFonts w:ascii="Arial" w:eastAsia="Arial" w:hAnsi="Arial" w:cs="Arial"/>
          <w:sz w:val="19"/>
          <w:szCs w:val="19"/>
        </w:rPr>
      </w:pPr>
    </w:p>
    <w:p w14:paraId="77813F29" w14:textId="77777777" w:rsidR="00D60AB4" w:rsidRDefault="00D60AB4" w:rsidP="00D60AB4">
      <w:pPr>
        <w:jc w:val="both"/>
        <w:rPr>
          <w:rFonts w:ascii="Arial" w:eastAsia="Arial" w:hAnsi="Arial" w:cs="Arial"/>
          <w:b/>
          <w:sz w:val="19"/>
          <w:szCs w:val="19"/>
        </w:rPr>
      </w:pPr>
      <w:r>
        <w:rPr>
          <w:rFonts w:ascii="Arial" w:eastAsia="Arial" w:hAnsi="Arial" w:cs="Arial"/>
          <w:b/>
          <w:sz w:val="19"/>
          <w:szCs w:val="19"/>
        </w:rPr>
        <w:t>Población sujeta a Estudio.</w:t>
      </w:r>
    </w:p>
    <w:p w14:paraId="34610001" w14:textId="57467C79" w:rsidR="00D60AB4" w:rsidRDefault="00D60AB4" w:rsidP="00D60AB4">
      <w:pPr>
        <w:jc w:val="both"/>
        <w:rPr>
          <w:rFonts w:ascii="Arial" w:eastAsia="Arial" w:hAnsi="Arial" w:cs="Arial"/>
          <w:sz w:val="19"/>
          <w:szCs w:val="19"/>
        </w:rPr>
      </w:pPr>
      <w:r>
        <w:rPr>
          <w:rFonts w:ascii="Arial" w:eastAsia="Arial" w:hAnsi="Arial" w:cs="Arial"/>
          <w:sz w:val="19"/>
          <w:szCs w:val="19"/>
        </w:rPr>
        <w:t xml:space="preserve">Mexicanos mayores de 18 años con número telefónico registrado en </w:t>
      </w:r>
      <w:r w:rsidR="002B27CF">
        <w:rPr>
          <w:rFonts w:ascii="Arial" w:eastAsia="Arial" w:hAnsi="Arial" w:cs="Arial"/>
          <w:sz w:val="19"/>
          <w:szCs w:val="19"/>
        </w:rPr>
        <w:t>la CDMX</w:t>
      </w:r>
      <w:r>
        <w:rPr>
          <w:rFonts w:ascii="Arial" w:eastAsia="Arial" w:hAnsi="Arial" w:cs="Arial"/>
          <w:sz w:val="19"/>
          <w:szCs w:val="19"/>
        </w:rPr>
        <w:t xml:space="preserve">. Se reconoce que la liga puede cobrar </w:t>
      </w:r>
      <w:proofErr w:type="spellStart"/>
      <w:r>
        <w:rPr>
          <w:rFonts w:ascii="Arial" w:eastAsia="Arial" w:hAnsi="Arial" w:cs="Arial"/>
          <w:sz w:val="19"/>
          <w:szCs w:val="19"/>
        </w:rPr>
        <w:t>viralidad</w:t>
      </w:r>
      <w:proofErr w:type="spellEnd"/>
      <w:r>
        <w:rPr>
          <w:rFonts w:ascii="Arial" w:eastAsia="Arial" w:hAnsi="Arial" w:cs="Arial"/>
          <w:sz w:val="19"/>
          <w:szCs w:val="19"/>
        </w:rPr>
        <w:t xml:space="preserve"> por lo cual sólo se aceptan para la medición, las primeras respuestas recibidas, por lo que los resultados obtenidos y publicados son reflejo de las respuestas de quienes responden, sin que por ello reflejen una tendencia de los resultados electorales o de la población </w:t>
      </w:r>
      <w:r w:rsidR="002B27CF">
        <w:rPr>
          <w:rFonts w:ascii="Arial" w:eastAsia="Arial" w:hAnsi="Arial" w:cs="Arial"/>
          <w:sz w:val="19"/>
          <w:szCs w:val="19"/>
        </w:rPr>
        <w:t>de la Ciudad de</w:t>
      </w:r>
      <w:r>
        <w:rPr>
          <w:rFonts w:ascii="Arial" w:eastAsia="Arial" w:hAnsi="Arial" w:cs="Arial"/>
          <w:sz w:val="19"/>
          <w:szCs w:val="19"/>
        </w:rPr>
        <w:t xml:space="preserve"> México en su conjunto, en su caso, es el interés de quienes responden en el momento de la respuesta sin que, por ello, sea su decisión final o así se considere.</w:t>
      </w:r>
    </w:p>
    <w:p w14:paraId="084A06CD" w14:textId="77777777" w:rsidR="00D60AB4" w:rsidRDefault="00D60AB4" w:rsidP="00D60AB4">
      <w:pPr>
        <w:jc w:val="both"/>
        <w:rPr>
          <w:rFonts w:ascii="Arial" w:eastAsia="Arial" w:hAnsi="Arial" w:cs="Arial"/>
          <w:sz w:val="19"/>
          <w:szCs w:val="19"/>
        </w:rPr>
      </w:pPr>
    </w:p>
    <w:p w14:paraId="1AF3912F" w14:textId="77777777" w:rsidR="00D60AB4" w:rsidRDefault="00D60AB4" w:rsidP="00D60AB4">
      <w:pPr>
        <w:jc w:val="both"/>
        <w:rPr>
          <w:rFonts w:ascii="Arial" w:eastAsia="Arial" w:hAnsi="Arial" w:cs="Arial"/>
          <w:b/>
          <w:sz w:val="19"/>
          <w:szCs w:val="19"/>
        </w:rPr>
      </w:pPr>
      <w:r>
        <w:rPr>
          <w:rFonts w:ascii="Arial" w:eastAsia="Arial" w:hAnsi="Arial" w:cs="Arial"/>
          <w:b/>
          <w:sz w:val="19"/>
          <w:szCs w:val="19"/>
        </w:rPr>
        <w:t>Procedimiento de Estimación de los Resultados.</w:t>
      </w:r>
    </w:p>
    <w:p w14:paraId="0D158015" w14:textId="77777777" w:rsidR="00D60AB4" w:rsidRDefault="00D60AB4" w:rsidP="00D60AB4">
      <w:pPr>
        <w:jc w:val="both"/>
        <w:rPr>
          <w:rFonts w:ascii="Arial" w:eastAsia="Arial" w:hAnsi="Arial" w:cs="Arial"/>
          <w:sz w:val="19"/>
          <w:szCs w:val="19"/>
        </w:rPr>
      </w:pPr>
      <w:r>
        <w:rPr>
          <w:rFonts w:ascii="Arial" w:eastAsia="Arial" w:hAnsi="Arial" w:cs="Arial"/>
          <w:sz w:val="19"/>
          <w:szCs w:val="19"/>
        </w:rPr>
        <w:t>Los resultados expuestos son reflejo de las respuestas de la muestra seleccionada y sólo reflejan los intereses político-electorales de ellos.</w:t>
      </w:r>
    </w:p>
    <w:p w14:paraId="0CDF6E76" w14:textId="77777777" w:rsidR="00D60AB4" w:rsidRDefault="00D60AB4" w:rsidP="00D60AB4">
      <w:pPr>
        <w:jc w:val="both"/>
        <w:rPr>
          <w:rFonts w:ascii="Arial" w:eastAsia="Arial" w:hAnsi="Arial" w:cs="Arial"/>
          <w:sz w:val="19"/>
          <w:szCs w:val="19"/>
        </w:rPr>
      </w:pPr>
    </w:p>
    <w:p w14:paraId="729D6D9F" w14:textId="77777777" w:rsidR="00D60AB4" w:rsidRPr="00D01375" w:rsidRDefault="00D60AB4" w:rsidP="00D60AB4">
      <w:pPr>
        <w:jc w:val="both"/>
        <w:rPr>
          <w:rFonts w:ascii="Arial" w:eastAsia="Arial" w:hAnsi="Arial" w:cs="Arial"/>
          <w:b/>
          <w:sz w:val="19"/>
          <w:szCs w:val="19"/>
        </w:rPr>
      </w:pPr>
      <w:r w:rsidRPr="00D01375">
        <w:rPr>
          <w:rFonts w:ascii="Arial" w:eastAsia="Arial" w:hAnsi="Arial" w:cs="Arial"/>
          <w:b/>
          <w:sz w:val="19"/>
          <w:szCs w:val="19"/>
        </w:rPr>
        <w:t xml:space="preserve">Tasa de Rechazo.  </w:t>
      </w:r>
    </w:p>
    <w:p w14:paraId="1C8354EA" w14:textId="77777777" w:rsidR="00D60AB4" w:rsidRDefault="00D60AB4" w:rsidP="00D60AB4">
      <w:pPr>
        <w:jc w:val="both"/>
        <w:rPr>
          <w:rFonts w:ascii="Arial" w:eastAsia="Arial" w:hAnsi="Arial" w:cs="Arial"/>
          <w:sz w:val="19"/>
          <w:szCs w:val="19"/>
        </w:rPr>
      </w:pPr>
      <w:r w:rsidRPr="00D01375">
        <w:rPr>
          <w:rFonts w:ascii="Arial" w:eastAsia="Arial" w:hAnsi="Arial" w:cs="Arial"/>
          <w:sz w:val="19"/>
          <w:szCs w:val="19"/>
        </w:rPr>
        <w:t>Se estima a partir del cuarto de enviada la liga y se obtiene a partir de los contactos quienes abrieron el mensaje enviado y no contestaron la encuesta. La tasa de rechazo es del 69% de quien</w:t>
      </w:r>
      <w:r>
        <w:rPr>
          <w:rFonts w:ascii="Arial" w:eastAsia="Arial" w:hAnsi="Arial" w:cs="Arial"/>
          <w:sz w:val="19"/>
          <w:szCs w:val="19"/>
        </w:rPr>
        <w:t>es abrieron el mensaje y no contestaron la encuesta.</w:t>
      </w:r>
    </w:p>
    <w:p w14:paraId="755D5B10" w14:textId="77777777" w:rsidR="00D60AB4" w:rsidRDefault="00D60AB4" w:rsidP="00D60AB4">
      <w:pPr>
        <w:jc w:val="both"/>
        <w:rPr>
          <w:rFonts w:ascii="Arial" w:eastAsia="Arial" w:hAnsi="Arial" w:cs="Arial"/>
          <w:sz w:val="19"/>
          <w:szCs w:val="19"/>
        </w:rPr>
      </w:pPr>
      <w:r>
        <w:rPr>
          <w:rFonts w:ascii="Arial" w:eastAsia="Arial" w:hAnsi="Arial" w:cs="Arial"/>
          <w:sz w:val="19"/>
          <w:szCs w:val="19"/>
        </w:rPr>
        <w:t>Método de Recolección de la Información.</w:t>
      </w:r>
    </w:p>
    <w:p w14:paraId="197B6EA6"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xml:space="preserve">Se envía mediante la plataforma de mensajes WhatsApp y se recupera mediante un software de acopio de la información llamado </w:t>
      </w:r>
      <w:proofErr w:type="spellStart"/>
      <w:r>
        <w:rPr>
          <w:rFonts w:ascii="Arial" w:eastAsia="Arial" w:hAnsi="Arial" w:cs="Arial"/>
          <w:sz w:val="19"/>
          <w:szCs w:val="19"/>
        </w:rPr>
        <w:t>survey</w:t>
      </w:r>
      <w:proofErr w:type="spellEnd"/>
      <w:r>
        <w:rPr>
          <w:rFonts w:ascii="Arial" w:eastAsia="Arial" w:hAnsi="Arial" w:cs="Arial"/>
          <w:sz w:val="19"/>
          <w:szCs w:val="19"/>
        </w:rPr>
        <w:t xml:space="preserve"> </w:t>
      </w:r>
      <w:proofErr w:type="spellStart"/>
      <w:r>
        <w:rPr>
          <w:rFonts w:ascii="Arial" w:eastAsia="Arial" w:hAnsi="Arial" w:cs="Arial"/>
          <w:sz w:val="19"/>
          <w:szCs w:val="19"/>
        </w:rPr>
        <w:t>monkey</w:t>
      </w:r>
      <w:proofErr w:type="spellEnd"/>
      <w:r>
        <w:rPr>
          <w:rFonts w:ascii="Arial" w:eastAsia="Arial" w:hAnsi="Arial" w:cs="Arial"/>
          <w:sz w:val="19"/>
          <w:szCs w:val="19"/>
        </w:rPr>
        <w:t>, el cual en forma simultánea va tabulando la información recabada en el cuestionario, el cual es de opción múltiple e incluye imágenes de partidos políticos y/o de personajes considerados por Demoscopia Digital como potenciales candidatos a partir de la información circulante en los medios de comunicación y aportada por los partidos políticos.</w:t>
      </w:r>
    </w:p>
    <w:p w14:paraId="2F509745" w14:textId="77777777" w:rsidR="00D60AB4" w:rsidRDefault="00D60AB4" w:rsidP="00D60AB4">
      <w:pPr>
        <w:jc w:val="both"/>
        <w:rPr>
          <w:rFonts w:ascii="Arial" w:eastAsia="Arial" w:hAnsi="Arial" w:cs="Arial"/>
          <w:sz w:val="19"/>
          <w:szCs w:val="19"/>
        </w:rPr>
      </w:pPr>
    </w:p>
    <w:p w14:paraId="41C7F80D" w14:textId="77777777" w:rsidR="00D60AB4" w:rsidRDefault="00D60AB4" w:rsidP="00D60AB4">
      <w:pPr>
        <w:jc w:val="both"/>
        <w:rPr>
          <w:rFonts w:ascii="Arial" w:eastAsia="Arial" w:hAnsi="Arial" w:cs="Arial"/>
          <w:b/>
          <w:sz w:val="19"/>
          <w:szCs w:val="19"/>
        </w:rPr>
      </w:pPr>
      <w:r>
        <w:rPr>
          <w:rFonts w:ascii="Arial" w:eastAsia="Arial" w:hAnsi="Arial" w:cs="Arial"/>
          <w:b/>
          <w:sz w:val="19"/>
          <w:szCs w:val="19"/>
        </w:rPr>
        <w:t>Cuestionario.</w:t>
      </w:r>
    </w:p>
    <w:p w14:paraId="2F83D73A" w14:textId="77777777" w:rsidR="00D60AB4" w:rsidRDefault="00D60AB4" w:rsidP="00D60AB4">
      <w:pPr>
        <w:jc w:val="both"/>
        <w:rPr>
          <w:rFonts w:ascii="Arial" w:eastAsia="Arial" w:hAnsi="Arial" w:cs="Arial"/>
          <w:sz w:val="19"/>
          <w:szCs w:val="19"/>
        </w:rPr>
      </w:pPr>
      <w:r>
        <w:rPr>
          <w:rFonts w:ascii="Arial" w:eastAsia="Arial" w:hAnsi="Arial" w:cs="Arial"/>
          <w:sz w:val="19"/>
          <w:szCs w:val="19"/>
        </w:rPr>
        <w:t>Se anexan impresiones de pantalla con las preguntas realizadas en la encuesta. Todo el levantamiento es en forma digital por lo cual no implica impresión de los formatos de cuestionario.</w:t>
      </w:r>
    </w:p>
    <w:p w14:paraId="6FE49100" w14:textId="77777777" w:rsidR="00D60AB4" w:rsidRDefault="00D60AB4" w:rsidP="00D60AB4">
      <w:pPr>
        <w:jc w:val="both"/>
        <w:rPr>
          <w:rFonts w:ascii="Arial" w:eastAsia="Arial" w:hAnsi="Arial" w:cs="Arial"/>
          <w:sz w:val="19"/>
          <w:szCs w:val="19"/>
        </w:rPr>
      </w:pPr>
      <w:r>
        <w:rPr>
          <w:rFonts w:ascii="Arial" w:eastAsia="Arial" w:hAnsi="Arial" w:cs="Arial"/>
          <w:sz w:val="19"/>
          <w:szCs w:val="19"/>
        </w:rPr>
        <w:t>Estimación de Nivel de Confianza y Error.</w:t>
      </w:r>
    </w:p>
    <w:p w14:paraId="2E9BB166" w14:textId="77777777" w:rsidR="00D60AB4" w:rsidRDefault="00D60AB4" w:rsidP="00D60AB4">
      <w:pPr>
        <w:jc w:val="both"/>
        <w:rPr>
          <w:rFonts w:ascii="Arial" w:eastAsia="Arial" w:hAnsi="Arial" w:cs="Arial"/>
          <w:sz w:val="19"/>
          <w:szCs w:val="19"/>
        </w:rPr>
      </w:pPr>
      <w:r>
        <w:rPr>
          <w:rFonts w:ascii="Arial" w:eastAsia="Arial" w:hAnsi="Arial" w:cs="Arial"/>
          <w:sz w:val="19"/>
          <w:szCs w:val="19"/>
        </w:rPr>
        <w:t xml:space="preserve">Confianza. Surge de predefinir que se estiman </w:t>
      </w:r>
      <w:r w:rsidRPr="00D01375">
        <w:rPr>
          <w:rFonts w:ascii="Arial" w:eastAsia="Arial" w:hAnsi="Arial" w:cs="Arial"/>
          <w:sz w:val="19"/>
          <w:szCs w:val="19"/>
        </w:rPr>
        <w:t>1,000 encuestas para el estudio, con un nivel de rechazo de 69% del total de ciudadanos quienes abrieron el mensaje y no dieron “</w:t>
      </w:r>
      <w:proofErr w:type="spellStart"/>
      <w:r w:rsidRPr="00D01375">
        <w:rPr>
          <w:rFonts w:ascii="Arial" w:eastAsia="Arial" w:hAnsi="Arial" w:cs="Arial"/>
          <w:sz w:val="19"/>
          <w:szCs w:val="19"/>
        </w:rPr>
        <w:t>click</w:t>
      </w:r>
      <w:proofErr w:type="spellEnd"/>
      <w:r w:rsidRPr="00D01375">
        <w:rPr>
          <w:rFonts w:ascii="Arial" w:eastAsia="Arial" w:hAnsi="Arial" w:cs="Arial"/>
          <w:sz w:val="19"/>
          <w:szCs w:val="19"/>
        </w:rPr>
        <w:t>” en la liga del cuestionario, el cual es de +/- 97%. Con estimación de error de +/- 3.1% aplicable al</w:t>
      </w:r>
      <w:r>
        <w:rPr>
          <w:rFonts w:ascii="Arial" w:eastAsia="Arial" w:hAnsi="Arial" w:cs="Arial"/>
          <w:sz w:val="19"/>
          <w:szCs w:val="19"/>
        </w:rPr>
        <w:t xml:space="preserve"> Marco Muestral.</w:t>
      </w:r>
    </w:p>
    <w:p w14:paraId="25F16E66" w14:textId="77777777" w:rsidR="00D60AB4" w:rsidRDefault="00D60AB4" w:rsidP="00D60AB4">
      <w:pPr>
        <w:jc w:val="both"/>
        <w:rPr>
          <w:rFonts w:ascii="Arial" w:eastAsia="Arial" w:hAnsi="Arial" w:cs="Arial"/>
          <w:sz w:val="19"/>
          <w:szCs w:val="19"/>
        </w:rPr>
      </w:pPr>
    </w:p>
    <w:p w14:paraId="3A24F873" w14:textId="77777777" w:rsidR="00D60AB4" w:rsidRDefault="00D60AB4" w:rsidP="00D60AB4">
      <w:pPr>
        <w:jc w:val="both"/>
        <w:rPr>
          <w:rFonts w:ascii="Arial" w:eastAsia="Arial" w:hAnsi="Arial" w:cs="Arial"/>
          <w:b/>
          <w:sz w:val="19"/>
          <w:szCs w:val="19"/>
        </w:rPr>
      </w:pPr>
      <w:r>
        <w:rPr>
          <w:rFonts w:ascii="Arial" w:eastAsia="Arial" w:hAnsi="Arial" w:cs="Arial"/>
          <w:b/>
          <w:sz w:val="19"/>
          <w:szCs w:val="19"/>
        </w:rPr>
        <w:t>Procesamiento de la Información.</w:t>
      </w:r>
    </w:p>
    <w:p w14:paraId="375C32DD" w14:textId="77777777" w:rsidR="00D60AB4" w:rsidRDefault="00D60AB4" w:rsidP="00D60AB4">
      <w:pPr>
        <w:jc w:val="both"/>
        <w:rPr>
          <w:rFonts w:ascii="Arial" w:eastAsia="Arial" w:hAnsi="Arial" w:cs="Arial"/>
          <w:sz w:val="19"/>
          <w:szCs w:val="19"/>
        </w:rPr>
      </w:pPr>
      <w:r>
        <w:rPr>
          <w:rFonts w:ascii="Arial" w:eastAsia="Arial" w:hAnsi="Arial" w:cs="Arial"/>
          <w:sz w:val="19"/>
          <w:szCs w:val="19"/>
        </w:rPr>
        <w:t>La información que se presenta es la proporcionada por los ciudadanos al responder el cuestionario y se elabora un análisis utilizando el método comparado de las ciencias políticas y el histórico de las encuestas aplicadas por Demoscopia Digital en anteriores momentos.</w:t>
      </w:r>
    </w:p>
    <w:p w14:paraId="67180F04" w14:textId="77777777" w:rsidR="00D60AB4" w:rsidRDefault="00D60AB4" w:rsidP="00D60AB4">
      <w:pPr>
        <w:jc w:val="both"/>
        <w:rPr>
          <w:rFonts w:ascii="Arial" w:eastAsia="Arial" w:hAnsi="Arial" w:cs="Arial"/>
          <w:sz w:val="19"/>
          <w:szCs w:val="19"/>
        </w:rPr>
      </w:pPr>
      <w:r>
        <w:rPr>
          <w:rFonts w:ascii="Arial" w:eastAsia="Arial" w:hAnsi="Arial" w:cs="Arial"/>
          <w:sz w:val="19"/>
          <w:szCs w:val="19"/>
        </w:rPr>
        <w:t>No se pretende hacer predicciones, sino conocer el sentir de la población quien responde al cuestionario y el contexto social, político y económico del momento en que se da el levantamiento.</w:t>
      </w:r>
    </w:p>
    <w:p w14:paraId="2104F847" w14:textId="77777777" w:rsidR="00D60AB4" w:rsidRDefault="00D60AB4" w:rsidP="00D60AB4">
      <w:pPr>
        <w:jc w:val="both"/>
        <w:rPr>
          <w:rFonts w:ascii="Arial" w:eastAsia="Arial" w:hAnsi="Arial" w:cs="Arial"/>
          <w:sz w:val="19"/>
          <w:szCs w:val="19"/>
        </w:rPr>
      </w:pPr>
    </w:p>
    <w:p w14:paraId="56B57DE1" w14:textId="77777777" w:rsidR="00D60AB4" w:rsidRDefault="00D60AB4" w:rsidP="00D60AB4">
      <w:pPr>
        <w:jc w:val="both"/>
        <w:rPr>
          <w:rFonts w:ascii="Arial" w:eastAsia="Arial" w:hAnsi="Arial" w:cs="Arial"/>
          <w:b/>
          <w:sz w:val="19"/>
          <w:szCs w:val="19"/>
        </w:rPr>
      </w:pPr>
      <w:r>
        <w:rPr>
          <w:rFonts w:ascii="Arial" w:eastAsia="Arial" w:hAnsi="Arial" w:cs="Arial"/>
          <w:b/>
          <w:sz w:val="19"/>
          <w:szCs w:val="19"/>
        </w:rPr>
        <w:t>Nota aclaratoria.</w:t>
      </w:r>
    </w:p>
    <w:p w14:paraId="0BAB0286" w14:textId="044CA846" w:rsidR="00D60AB4" w:rsidRPr="00D01375" w:rsidRDefault="00D60AB4" w:rsidP="00D60AB4">
      <w:pPr>
        <w:jc w:val="both"/>
        <w:rPr>
          <w:rFonts w:ascii="Arial" w:eastAsia="Arial" w:hAnsi="Arial" w:cs="Arial"/>
          <w:sz w:val="19"/>
          <w:szCs w:val="19"/>
        </w:rPr>
      </w:pPr>
      <w:r>
        <w:rPr>
          <w:rFonts w:ascii="Arial" w:eastAsia="Arial" w:hAnsi="Arial" w:cs="Arial"/>
          <w:sz w:val="19"/>
          <w:szCs w:val="19"/>
        </w:rPr>
        <w:t xml:space="preserve">Esta nota aclaratoria se incluirá en todos los levantamientos a partir de iniciado el año electoral: Los resultados expresados en el reporte de la encuesta no tienen intención de predicción o anticipación de los resultados de la jornada electoral a realizarse </w:t>
      </w:r>
      <w:r w:rsidRPr="00D01375">
        <w:rPr>
          <w:rFonts w:ascii="Arial" w:eastAsia="Arial" w:hAnsi="Arial" w:cs="Arial"/>
          <w:sz w:val="19"/>
          <w:szCs w:val="19"/>
        </w:rPr>
        <w:t xml:space="preserve">el próximo </w:t>
      </w:r>
      <w:r w:rsidR="00326B54">
        <w:rPr>
          <w:rFonts w:ascii="Arial" w:eastAsia="Arial" w:hAnsi="Arial" w:cs="Arial"/>
          <w:sz w:val="19"/>
          <w:szCs w:val="19"/>
        </w:rPr>
        <w:t>2</w:t>
      </w:r>
      <w:r w:rsidRPr="00D01375">
        <w:rPr>
          <w:rFonts w:ascii="Arial" w:eastAsia="Arial" w:hAnsi="Arial" w:cs="Arial"/>
          <w:sz w:val="19"/>
          <w:szCs w:val="19"/>
        </w:rPr>
        <w:t xml:space="preserve"> de junio del año 2024; como tampoco, reflejan por sí mismos, la intención de voto de los mexiquenses, en su caso es la respuesta de los encuestados al momento de llenar la encuesta por lo que pueden cambiar su opinión. Por ningún motivo pretende influir o influenciar en los lectores de la información, en su caso, busca presentar un reporte del momento específico en el cual se realizó y poder aportar elementos al estudio político-electoral de la entidad muestreada.</w:t>
      </w:r>
    </w:p>
    <w:p w14:paraId="3A8C83BB" w14:textId="77777777" w:rsidR="00D60AB4" w:rsidRPr="00D01375" w:rsidRDefault="00D60AB4" w:rsidP="00D60AB4">
      <w:pPr>
        <w:jc w:val="both"/>
        <w:rPr>
          <w:rFonts w:ascii="Arial" w:eastAsia="Arial" w:hAnsi="Arial" w:cs="Arial"/>
          <w:sz w:val="19"/>
          <w:szCs w:val="19"/>
        </w:rPr>
      </w:pPr>
      <w:r w:rsidRPr="00D01375">
        <w:rPr>
          <w:rFonts w:ascii="Arial" w:eastAsia="Arial" w:hAnsi="Arial" w:cs="Arial"/>
          <w:sz w:val="19"/>
          <w:szCs w:val="19"/>
        </w:rPr>
        <w:t>Los únicos datos válidos, oficiales y legales son los que aporte la autoridad electoral a través del INE o la OPLE derivado de la jornada electoral, o en su caso la autoridad competente.</w:t>
      </w:r>
    </w:p>
    <w:p w14:paraId="3BA6677D" w14:textId="77777777" w:rsidR="00D60AB4" w:rsidRPr="00D01375" w:rsidRDefault="00D60AB4" w:rsidP="00D60AB4">
      <w:pPr>
        <w:jc w:val="both"/>
        <w:rPr>
          <w:rFonts w:ascii="Arial" w:eastAsia="Arial" w:hAnsi="Arial" w:cs="Arial"/>
          <w:sz w:val="19"/>
          <w:szCs w:val="19"/>
        </w:rPr>
      </w:pPr>
    </w:p>
    <w:p w14:paraId="79DCF5FB" w14:textId="77777777" w:rsidR="00D60AB4" w:rsidRPr="00D01375" w:rsidRDefault="00D60AB4" w:rsidP="00D60AB4">
      <w:pPr>
        <w:jc w:val="both"/>
        <w:rPr>
          <w:rFonts w:ascii="Arial" w:eastAsia="Arial" w:hAnsi="Arial" w:cs="Arial"/>
          <w:b/>
          <w:sz w:val="19"/>
          <w:szCs w:val="19"/>
        </w:rPr>
      </w:pPr>
      <w:r w:rsidRPr="00D01375">
        <w:rPr>
          <w:rFonts w:ascii="Arial" w:eastAsia="Arial" w:hAnsi="Arial" w:cs="Arial"/>
          <w:b/>
          <w:sz w:val="19"/>
          <w:szCs w:val="19"/>
        </w:rPr>
        <w:t>Publicación</w:t>
      </w:r>
    </w:p>
    <w:p w14:paraId="2CD59AA4" w14:textId="4780FC49" w:rsidR="00D60AB4" w:rsidRDefault="00D60AB4" w:rsidP="00D60AB4">
      <w:pPr>
        <w:jc w:val="both"/>
        <w:rPr>
          <w:rFonts w:ascii="Arial" w:eastAsia="Arial" w:hAnsi="Arial" w:cs="Arial"/>
          <w:sz w:val="19"/>
          <w:szCs w:val="19"/>
        </w:rPr>
      </w:pPr>
      <w:r w:rsidRPr="00D01375">
        <w:rPr>
          <w:rFonts w:ascii="Arial" w:eastAsia="Arial" w:hAnsi="Arial" w:cs="Arial"/>
          <w:sz w:val="19"/>
          <w:szCs w:val="19"/>
        </w:rPr>
        <w:t xml:space="preserve">Publicada el día </w:t>
      </w:r>
      <w:r w:rsidR="004B2E8A">
        <w:rPr>
          <w:rFonts w:ascii="Arial" w:eastAsia="Arial" w:hAnsi="Arial" w:cs="Arial"/>
          <w:sz w:val="19"/>
          <w:szCs w:val="19"/>
        </w:rPr>
        <w:t>2</w:t>
      </w:r>
      <w:r w:rsidR="002B27CF">
        <w:rPr>
          <w:rFonts w:ascii="Arial" w:eastAsia="Arial" w:hAnsi="Arial" w:cs="Arial"/>
          <w:sz w:val="19"/>
          <w:szCs w:val="19"/>
        </w:rPr>
        <w:t>4</w:t>
      </w:r>
      <w:r w:rsidR="004B2E8A">
        <w:rPr>
          <w:rFonts w:ascii="Arial" w:eastAsia="Arial" w:hAnsi="Arial" w:cs="Arial"/>
          <w:sz w:val="19"/>
          <w:szCs w:val="19"/>
        </w:rPr>
        <w:t xml:space="preserve"> de </w:t>
      </w:r>
      <w:r w:rsidR="002B27CF">
        <w:rPr>
          <w:rFonts w:ascii="Arial" w:eastAsia="Arial" w:hAnsi="Arial" w:cs="Arial"/>
          <w:sz w:val="19"/>
          <w:szCs w:val="19"/>
        </w:rPr>
        <w:t>febrero</w:t>
      </w:r>
      <w:r w:rsidRPr="00D01375">
        <w:rPr>
          <w:rFonts w:ascii="Arial" w:eastAsia="Arial" w:hAnsi="Arial" w:cs="Arial"/>
          <w:sz w:val="19"/>
          <w:szCs w:val="19"/>
        </w:rPr>
        <w:t xml:space="preserve"> del año en curso, a través de www.demoscopiadigital</w:t>
      </w:r>
      <w:r>
        <w:rPr>
          <w:rFonts w:ascii="Arial" w:eastAsia="Arial" w:hAnsi="Arial" w:cs="Arial"/>
          <w:sz w:val="19"/>
          <w:szCs w:val="19"/>
        </w:rPr>
        <w:t xml:space="preserve">.com así como, en la redes sociales Facebook, Instagram y </w:t>
      </w:r>
      <w:proofErr w:type="gramStart"/>
      <w:r>
        <w:rPr>
          <w:rFonts w:ascii="Arial" w:eastAsia="Arial" w:hAnsi="Arial" w:cs="Arial"/>
          <w:sz w:val="19"/>
          <w:szCs w:val="19"/>
        </w:rPr>
        <w:t>Twitter,  /</w:t>
      </w:r>
      <w:proofErr w:type="gramEnd"/>
      <w:r>
        <w:rPr>
          <w:rFonts w:ascii="Arial" w:eastAsia="Arial" w:hAnsi="Arial" w:cs="Arial"/>
          <w:sz w:val="19"/>
          <w:szCs w:val="19"/>
        </w:rPr>
        <w:t>demoscopia digital,  bajo el nombre de perfil Demoscopia Digital.</w:t>
      </w:r>
    </w:p>
    <w:p w14:paraId="199A542E" w14:textId="77777777" w:rsidR="00D60AB4" w:rsidRDefault="00D60AB4" w:rsidP="00D60AB4">
      <w:pPr>
        <w:rPr>
          <w:rFonts w:ascii="Arial" w:eastAsia="Arial" w:hAnsi="Arial" w:cs="Arial"/>
          <w:sz w:val="19"/>
          <w:szCs w:val="19"/>
        </w:rPr>
      </w:pPr>
    </w:p>
    <w:p w14:paraId="509C30F1" w14:textId="77777777" w:rsidR="00D60AB4" w:rsidRDefault="00D60AB4" w:rsidP="00D60AB4">
      <w:pPr>
        <w:rPr>
          <w:rFonts w:ascii="Arial" w:eastAsia="Arial" w:hAnsi="Arial" w:cs="Arial"/>
          <w:b/>
          <w:sz w:val="19"/>
          <w:szCs w:val="19"/>
        </w:rPr>
      </w:pPr>
    </w:p>
    <w:p w14:paraId="130E6B4A" w14:textId="77777777" w:rsidR="00D60AB4" w:rsidRDefault="00D60AB4" w:rsidP="00D60AB4">
      <w:pPr>
        <w:rPr>
          <w:rFonts w:ascii="Arial" w:eastAsia="Arial" w:hAnsi="Arial" w:cs="Arial"/>
          <w:b/>
          <w:sz w:val="19"/>
          <w:szCs w:val="19"/>
        </w:rPr>
      </w:pPr>
    </w:p>
    <w:p w14:paraId="2B36B247" w14:textId="77777777" w:rsidR="00D60AB4" w:rsidRDefault="00D60AB4" w:rsidP="00D60AB4">
      <w:pPr>
        <w:rPr>
          <w:rFonts w:ascii="Arial" w:eastAsia="Arial" w:hAnsi="Arial" w:cs="Arial"/>
          <w:b/>
          <w:sz w:val="19"/>
          <w:szCs w:val="19"/>
        </w:rPr>
      </w:pPr>
    </w:p>
    <w:p w14:paraId="6C6210B4" w14:textId="77777777" w:rsidR="00D60AB4" w:rsidRDefault="00D60AB4" w:rsidP="00D60AB4">
      <w:pPr>
        <w:rPr>
          <w:rFonts w:ascii="Arial" w:eastAsia="Arial" w:hAnsi="Arial" w:cs="Arial"/>
          <w:b/>
          <w:sz w:val="19"/>
          <w:szCs w:val="19"/>
        </w:rPr>
      </w:pPr>
    </w:p>
    <w:p w14:paraId="0927AB1A" w14:textId="77777777" w:rsidR="00D60AB4" w:rsidRDefault="00D60AB4" w:rsidP="00D60AB4">
      <w:pPr>
        <w:rPr>
          <w:rFonts w:ascii="Arial" w:eastAsia="Arial" w:hAnsi="Arial" w:cs="Arial"/>
          <w:sz w:val="19"/>
          <w:szCs w:val="19"/>
        </w:rPr>
      </w:pPr>
    </w:p>
    <w:p w14:paraId="6FEFFBD7" w14:textId="77777777" w:rsidR="004B2E8A" w:rsidRDefault="004B2E8A" w:rsidP="00D60AB4">
      <w:pPr>
        <w:rPr>
          <w:rFonts w:ascii="Arial" w:eastAsia="Arial" w:hAnsi="Arial" w:cs="Arial"/>
          <w:b/>
          <w:sz w:val="19"/>
          <w:szCs w:val="19"/>
        </w:rPr>
      </w:pPr>
    </w:p>
    <w:p w14:paraId="51DBB287" w14:textId="079B67F6" w:rsidR="00D60AB4" w:rsidRDefault="00D60AB4" w:rsidP="00D60AB4">
      <w:pPr>
        <w:rPr>
          <w:rFonts w:ascii="Arial" w:eastAsia="Arial" w:hAnsi="Arial" w:cs="Arial"/>
          <w:b/>
          <w:sz w:val="19"/>
          <w:szCs w:val="19"/>
        </w:rPr>
      </w:pPr>
      <w:r w:rsidRPr="00D01375">
        <w:rPr>
          <w:rFonts w:ascii="Arial" w:eastAsia="Arial" w:hAnsi="Arial" w:cs="Arial"/>
          <w:b/>
          <w:sz w:val="19"/>
          <w:szCs w:val="19"/>
        </w:rPr>
        <w:t>b) Estudio aplicado</w:t>
      </w:r>
    </w:p>
    <w:p w14:paraId="745CB3B7" w14:textId="77777777" w:rsidR="00D60AB4" w:rsidRDefault="00D60AB4" w:rsidP="00D60AB4">
      <w:pPr>
        <w:jc w:val="center"/>
        <w:rPr>
          <w:rFonts w:ascii="Arial" w:eastAsia="Arial" w:hAnsi="Arial" w:cs="Arial"/>
          <w:b/>
          <w:sz w:val="20"/>
          <w:szCs w:val="20"/>
        </w:rPr>
      </w:pPr>
      <w:r>
        <w:rPr>
          <w:rFonts w:ascii="Arial" w:eastAsia="Arial" w:hAnsi="Arial" w:cs="Arial"/>
          <w:b/>
          <w:sz w:val="20"/>
          <w:szCs w:val="20"/>
        </w:rPr>
        <w:t>Link</w:t>
      </w:r>
    </w:p>
    <w:p w14:paraId="2367690C" w14:textId="77777777" w:rsidR="00D60AB4" w:rsidRDefault="00D60AB4" w:rsidP="00D60AB4">
      <w:pPr>
        <w:tabs>
          <w:tab w:val="left" w:pos="930"/>
        </w:tabs>
      </w:pPr>
      <w:r>
        <w:tab/>
      </w:r>
    </w:p>
    <w:p w14:paraId="5135A4AF" w14:textId="228932DF" w:rsidR="00D60AB4" w:rsidRDefault="002B27CF" w:rsidP="00D60AB4">
      <w:pPr>
        <w:jc w:val="center"/>
      </w:pPr>
      <w:r w:rsidRPr="002B27CF">
        <w:drawing>
          <wp:inline distT="0" distB="0" distL="0" distR="0" wp14:anchorId="04715AC6" wp14:editId="0BB41588">
            <wp:extent cx="4010585" cy="1505160"/>
            <wp:effectExtent l="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010585" cy="1505160"/>
                    </a:xfrm>
                    <a:prstGeom prst="rect">
                      <a:avLst/>
                    </a:prstGeom>
                  </pic:spPr>
                </pic:pic>
              </a:graphicData>
            </a:graphic>
          </wp:inline>
        </w:drawing>
      </w:r>
    </w:p>
    <w:p w14:paraId="11FBB7AD" w14:textId="77777777" w:rsidR="00D60AB4" w:rsidRDefault="00D60AB4" w:rsidP="00D60AB4">
      <w:pPr>
        <w:jc w:val="center"/>
      </w:pPr>
    </w:p>
    <w:p w14:paraId="37A43056" w14:textId="649D5F24" w:rsidR="00D60AB4" w:rsidRDefault="00D60AB4" w:rsidP="004B2E8A">
      <w:pPr>
        <w:jc w:val="center"/>
        <w:rPr>
          <w:b/>
        </w:rPr>
      </w:pPr>
      <w:r>
        <w:rPr>
          <w:b/>
        </w:rPr>
        <w:t>Pregunta 1</w:t>
      </w:r>
    </w:p>
    <w:p w14:paraId="30DF3477" w14:textId="1E12AFB9" w:rsidR="00D60AB4" w:rsidRDefault="002B27CF" w:rsidP="00D60AB4">
      <w:pPr>
        <w:jc w:val="center"/>
      </w:pPr>
      <w:r w:rsidRPr="002B27CF">
        <w:drawing>
          <wp:inline distT="0" distB="0" distL="0" distR="0" wp14:anchorId="4DEC181C" wp14:editId="581497BB">
            <wp:extent cx="5612130" cy="2586990"/>
            <wp:effectExtent l="0" t="0" r="7620" b="381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12130" cy="2586990"/>
                    </a:xfrm>
                    <a:prstGeom prst="rect">
                      <a:avLst/>
                    </a:prstGeom>
                  </pic:spPr>
                </pic:pic>
              </a:graphicData>
            </a:graphic>
          </wp:inline>
        </w:drawing>
      </w:r>
    </w:p>
    <w:p w14:paraId="7DEC7385" w14:textId="77777777" w:rsidR="00D60AB4" w:rsidRDefault="00D60AB4" w:rsidP="00D60AB4"/>
    <w:p w14:paraId="00C2231F" w14:textId="77777777" w:rsidR="00D60AB4" w:rsidRDefault="00D60AB4" w:rsidP="00D60AB4">
      <w:pPr>
        <w:jc w:val="center"/>
      </w:pPr>
    </w:p>
    <w:p w14:paraId="4B15D839" w14:textId="77777777" w:rsidR="004B2E8A" w:rsidRDefault="004B2E8A" w:rsidP="00D60AB4">
      <w:pPr>
        <w:jc w:val="center"/>
        <w:rPr>
          <w:b/>
        </w:rPr>
      </w:pPr>
    </w:p>
    <w:p w14:paraId="2D4C3C57" w14:textId="2C7CCECA" w:rsidR="00D60AB4" w:rsidRDefault="00D60AB4" w:rsidP="00D60AB4">
      <w:pPr>
        <w:jc w:val="center"/>
        <w:rPr>
          <w:b/>
        </w:rPr>
      </w:pPr>
      <w:r>
        <w:rPr>
          <w:b/>
        </w:rPr>
        <w:t>Agradecimiento</w:t>
      </w:r>
    </w:p>
    <w:p w14:paraId="60B3A268" w14:textId="77777777" w:rsidR="00D60AB4" w:rsidRDefault="00D60AB4" w:rsidP="00D60AB4"/>
    <w:p w14:paraId="666A5096" w14:textId="30F64044" w:rsidR="00D60AB4" w:rsidRDefault="002B27CF" w:rsidP="00D60AB4">
      <w:pPr>
        <w:jc w:val="center"/>
      </w:pPr>
      <w:r w:rsidRPr="002B27CF">
        <w:drawing>
          <wp:inline distT="0" distB="0" distL="0" distR="0" wp14:anchorId="720C4A51" wp14:editId="787E30E2">
            <wp:extent cx="3051148" cy="1080226"/>
            <wp:effectExtent l="0" t="0" r="0" b="571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63494" cy="1084597"/>
                    </a:xfrm>
                    <a:prstGeom prst="rect">
                      <a:avLst/>
                    </a:prstGeom>
                  </pic:spPr>
                </pic:pic>
              </a:graphicData>
            </a:graphic>
          </wp:inline>
        </w:drawing>
      </w:r>
    </w:p>
    <w:p w14:paraId="17A27E69" w14:textId="77777777" w:rsidR="00D60AB4" w:rsidRDefault="00D60AB4" w:rsidP="00D60AB4">
      <w:pPr>
        <w:jc w:val="center"/>
      </w:pPr>
    </w:p>
    <w:p w14:paraId="00F381FD" w14:textId="77777777" w:rsidR="002B27CF" w:rsidRDefault="002B27CF" w:rsidP="00D60AB4">
      <w:pPr>
        <w:jc w:val="center"/>
        <w:rPr>
          <w:b/>
        </w:rPr>
      </w:pPr>
    </w:p>
    <w:p w14:paraId="44149B52" w14:textId="77777777" w:rsidR="002B27CF" w:rsidRDefault="002B27CF" w:rsidP="00D60AB4">
      <w:pPr>
        <w:jc w:val="center"/>
        <w:rPr>
          <w:b/>
        </w:rPr>
      </w:pPr>
    </w:p>
    <w:p w14:paraId="7C452101" w14:textId="77777777" w:rsidR="002B27CF" w:rsidRDefault="002B27CF" w:rsidP="00D60AB4">
      <w:pPr>
        <w:jc w:val="center"/>
        <w:rPr>
          <w:b/>
        </w:rPr>
      </w:pPr>
    </w:p>
    <w:p w14:paraId="1E9B7321" w14:textId="77777777" w:rsidR="002B27CF" w:rsidRDefault="002B27CF" w:rsidP="00D60AB4">
      <w:pPr>
        <w:jc w:val="center"/>
        <w:rPr>
          <w:b/>
        </w:rPr>
      </w:pPr>
    </w:p>
    <w:p w14:paraId="4FD8358B" w14:textId="03102D03" w:rsidR="00D60AB4" w:rsidRDefault="00D60AB4" w:rsidP="00D60AB4">
      <w:pPr>
        <w:jc w:val="center"/>
        <w:rPr>
          <w:b/>
        </w:rPr>
      </w:pPr>
      <w:r w:rsidRPr="00D01375">
        <w:rPr>
          <w:b/>
        </w:rPr>
        <w:t>Pagina Facebook</w:t>
      </w:r>
    </w:p>
    <w:p w14:paraId="348B0690" w14:textId="77777777" w:rsidR="00D60AB4" w:rsidRDefault="00D60AB4" w:rsidP="00D60AB4">
      <w:pPr>
        <w:jc w:val="center"/>
      </w:pPr>
    </w:p>
    <w:p w14:paraId="54879FD2" w14:textId="77777777" w:rsidR="00D60AB4" w:rsidRDefault="00D60AB4" w:rsidP="00D60AB4">
      <w:pPr>
        <w:jc w:val="center"/>
      </w:pPr>
      <w:r w:rsidRPr="00020D31">
        <w:rPr>
          <w:noProof/>
        </w:rPr>
        <w:drawing>
          <wp:inline distT="0" distB="0" distL="0" distR="0" wp14:anchorId="380D745C" wp14:editId="7735CB4E">
            <wp:extent cx="3059723" cy="3274714"/>
            <wp:effectExtent l="0" t="0" r="1270" b="1905"/>
            <wp:docPr id="3537496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749622" name=""/>
                    <pic:cNvPicPr/>
                  </pic:nvPicPr>
                  <pic:blipFill>
                    <a:blip r:embed="rId11"/>
                    <a:stretch>
                      <a:fillRect/>
                    </a:stretch>
                  </pic:blipFill>
                  <pic:spPr>
                    <a:xfrm>
                      <a:off x="0" y="0"/>
                      <a:ext cx="3132419" cy="3352518"/>
                    </a:xfrm>
                    <a:prstGeom prst="rect">
                      <a:avLst/>
                    </a:prstGeom>
                  </pic:spPr>
                </pic:pic>
              </a:graphicData>
            </a:graphic>
          </wp:inline>
        </w:drawing>
      </w:r>
    </w:p>
    <w:p w14:paraId="2BA02FE0" w14:textId="77777777" w:rsidR="002B27CF" w:rsidRDefault="002B27CF" w:rsidP="00D60AB4">
      <w:pPr>
        <w:jc w:val="center"/>
      </w:pPr>
    </w:p>
    <w:p w14:paraId="3AA8BD21" w14:textId="77777777" w:rsidR="002B27CF" w:rsidRDefault="002B27CF" w:rsidP="00D60AB4">
      <w:pPr>
        <w:jc w:val="center"/>
        <w:rPr>
          <w:b/>
        </w:rPr>
      </w:pPr>
    </w:p>
    <w:p w14:paraId="39DED9C8" w14:textId="77777777" w:rsidR="002B27CF" w:rsidRDefault="002B27CF" w:rsidP="00D60AB4">
      <w:pPr>
        <w:jc w:val="center"/>
        <w:rPr>
          <w:b/>
        </w:rPr>
      </w:pPr>
    </w:p>
    <w:p w14:paraId="33663508" w14:textId="77777777" w:rsidR="002B27CF" w:rsidRDefault="002B27CF" w:rsidP="00D60AB4">
      <w:pPr>
        <w:jc w:val="center"/>
        <w:rPr>
          <w:b/>
        </w:rPr>
      </w:pPr>
    </w:p>
    <w:p w14:paraId="5FBFF1D1" w14:textId="77777777" w:rsidR="002B27CF" w:rsidRDefault="002B27CF" w:rsidP="00D60AB4">
      <w:pPr>
        <w:jc w:val="center"/>
        <w:rPr>
          <w:b/>
        </w:rPr>
      </w:pPr>
    </w:p>
    <w:p w14:paraId="3CBCEBE8" w14:textId="77777777" w:rsidR="002B27CF" w:rsidRDefault="002B27CF" w:rsidP="00D60AB4">
      <w:pPr>
        <w:jc w:val="center"/>
        <w:rPr>
          <w:b/>
        </w:rPr>
      </w:pPr>
    </w:p>
    <w:p w14:paraId="0B3824DA" w14:textId="77777777" w:rsidR="002B27CF" w:rsidRDefault="002B27CF" w:rsidP="00D60AB4">
      <w:pPr>
        <w:jc w:val="center"/>
        <w:rPr>
          <w:b/>
        </w:rPr>
      </w:pPr>
    </w:p>
    <w:p w14:paraId="54A57D80" w14:textId="77777777" w:rsidR="002B27CF" w:rsidRDefault="002B27CF" w:rsidP="00D60AB4">
      <w:pPr>
        <w:jc w:val="center"/>
        <w:rPr>
          <w:b/>
        </w:rPr>
      </w:pPr>
    </w:p>
    <w:p w14:paraId="1DD72043" w14:textId="77777777" w:rsidR="002B27CF" w:rsidRDefault="002B27CF" w:rsidP="00D60AB4">
      <w:pPr>
        <w:jc w:val="center"/>
        <w:rPr>
          <w:b/>
        </w:rPr>
      </w:pPr>
    </w:p>
    <w:p w14:paraId="74E7D6DE" w14:textId="77777777" w:rsidR="002B27CF" w:rsidRDefault="002B27CF" w:rsidP="00D60AB4">
      <w:pPr>
        <w:jc w:val="center"/>
        <w:rPr>
          <w:b/>
        </w:rPr>
      </w:pPr>
    </w:p>
    <w:p w14:paraId="75C2FAD2" w14:textId="77777777" w:rsidR="002B27CF" w:rsidRDefault="002B27CF" w:rsidP="00D60AB4">
      <w:pPr>
        <w:jc w:val="center"/>
        <w:rPr>
          <w:b/>
        </w:rPr>
      </w:pPr>
    </w:p>
    <w:p w14:paraId="7F447D9C" w14:textId="77777777" w:rsidR="002B27CF" w:rsidRDefault="002B27CF" w:rsidP="00D60AB4">
      <w:pPr>
        <w:jc w:val="center"/>
        <w:rPr>
          <w:b/>
        </w:rPr>
      </w:pPr>
    </w:p>
    <w:p w14:paraId="1AA96B19" w14:textId="77777777" w:rsidR="002B27CF" w:rsidRDefault="002B27CF" w:rsidP="00D60AB4">
      <w:pPr>
        <w:jc w:val="center"/>
        <w:rPr>
          <w:b/>
        </w:rPr>
      </w:pPr>
    </w:p>
    <w:p w14:paraId="399E5187" w14:textId="77777777" w:rsidR="002B27CF" w:rsidRDefault="002B27CF" w:rsidP="00D60AB4">
      <w:pPr>
        <w:jc w:val="center"/>
        <w:rPr>
          <w:b/>
        </w:rPr>
      </w:pPr>
    </w:p>
    <w:p w14:paraId="6CAA53C1" w14:textId="77777777" w:rsidR="002B27CF" w:rsidRDefault="002B27CF" w:rsidP="00D60AB4">
      <w:pPr>
        <w:jc w:val="center"/>
        <w:rPr>
          <w:b/>
        </w:rPr>
      </w:pPr>
    </w:p>
    <w:p w14:paraId="2F276A24" w14:textId="77777777" w:rsidR="002B27CF" w:rsidRDefault="002B27CF" w:rsidP="00D60AB4">
      <w:pPr>
        <w:jc w:val="center"/>
        <w:rPr>
          <w:b/>
        </w:rPr>
      </w:pPr>
    </w:p>
    <w:p w14:paraId="59E8782C" w14:textId="77777777" w:rsidR="002B27CF" w:rsidRDefault="002B27CF" w:rsidP="00D60AB4">
      <w:pPr>
        <w:jc w:val="center"/>
        <w:rPr>
          <w:b/>
        </w:rPr>
      </w:pPr>
    </w:p>
    <w:p w14:paraId="1753F078" w14:textId="77777777" w:rsidR="002B27CF" w:rsidRDefault="002B27CF" w:rsidP="00D60AB4">
      <w:pPr>
        <w:jc w:val="center"/>
        <w:rPr>
          <w:b/>
        </w:rPr>
      </w:pPr>
    </w:p>
    <w:p w14:paraId="5E6B8E82" w14:textId="77777777" w:rsidR="002B27CF" w:rsidRDefault="002B27CF" w:rsidP="00D60AB4">
      <w:pPr>
        <w:jc w:val="center"/>
        <w:rPr>
          <w:b/>
        </w:rPr>
      </w:pPr>
    </w:p>
    <w:p w14:paraId="41697DAE" w14:textId="77777777" w:rsidR="002B27CF" w:rsidRDefault="002B27CF" w:rsidP="00D60AB4">
      <w:pPr>
        <w:jc w:val="center"/>
        <w:rPr>
          <w:b/>
        </w:rPr>
      </w:pPr>
    </w:p>
    <w:p w14:paraId="400F9BCD" w14:textId="77777777" w:rsidR="002B27CF" w:rsidRDefault="002B27CF" w:rsidP="00D60AB4">
      <w:pPr>
        <w:jc w:val="center"/>
        <w:rPr>
          <w:b/>
        </w:rPr>
      </w:pPr>
    </w:p>
    <w:p w14:paraId="65770C31" w14:textId="77777777" w:rsidR="002B27CF" w:rsidRDefault="002B27CF" w:rsidP="00D60AB4">
      <w:pPr>
        <w:jc w:val="center"/>
        <w:rPr>
          <w:b/>
        </w:rPr>
      </w:pPr>
    </w:p>
    <w:p w14:paraId="788D7F44" w14:textId="77777777" w:rsidR="002B27CF" w:rsidRDefault="002B27CF" w:rsidP="00D60AB4">
      <w:pPr>
        <w:jc w:val="center"/>
        <w:rPr>
          <w:b/>
        </w:rPr>
      </w:pPr>
    </w:p>
    <w:p w14:paraId="40B7B28D" w14:textId="77777777" w:rsidR="002B27CF" w:rsidRDefault="002B27CF" w:rsidP="00D60AB4">
      <w:pPr>
        <w:jc w:val="center"/>
        <w:rPr>
          <w:b/>
        </w:rPr>
      </w:pPr>
    </w:p>
    <w:p w14:paraId="3DE3CD45" w14:textId="77777777" w:rsidR="002B27CF" w:rsidRDefault="002B27CF" w:rsidP="00D60AB4">
      <w:pPr>
        <w:jc w:val="center"/>
        <w:rPr>
          <w:b/>
        </w:rPr>
      </w:pPr>
    </w:p>
    <w:p w14:paraId="1CBA5D6A" w14:textId="77777777" w:rsidR="002B27CF" w:rsidRDefault="002B27CF" w:rsidP="00D60AB4">
      <w:pPr>
        <w:jc w:val="center"/>
        <w:rPr>
          <w:b/>
        </w:rPr>
      </w:pPr>
    </w:p>
    <w:p w14:paraId="2A5CBECB" w14:textId="6746A87B" w:rsidR="00D60AB4" w:rsidRPr="00D60AB4" w:rsidRDefault="00D60AB4" w:rsidP="00D60AB4">
      <w:pPr>
        <w:jc w:val="center"/>
        <w:rPr>
          <w:b/>
        </w:rPr>
      </w:pPr>
      <w:r w:rsidRPr="00D60AB4">
        <w:rPr>
          <w:b/>
        </w:rPr>
        <w:t>RESULTADOS</w:t>
      </w:r>
    </w:p>
    <w:p w14:paraId="32CA0360" w14:textId="3B597812" w:rsidR="00D60AB4" w:rsidRDefault="00D60AB4" w:rsidP="00D60AB4">
      <w:pPr>
        <w:jc w:val="center"/>
      </w:pPr>
    </w:p>
    <w:p w14:paraId="0AF04CAD" w14:textId="12F53A97" w:rsidR="00D60AB4" w:rsidRDefault="002B27CF" w:rsidP="00D60AB4">
      <w:pPr>
        <w:jc w:val="center"/>
      </w:pPr>
      <w:bookmarkStart w:id="0" w:name="_GoBack"/>
      <w:r>
        <w:rPr>
          <w:noProof/>
        </w:rPr>
        <w:drawing>
          <wp:inline distT="0" distB="0" distL="0" distR="0" wp14:anchorId="05D00D6F" wp14:editId="1B9FB066">
            <wp:extent cx="3580438" cy="2473210"/>
            <wp:effectExtent l="0" t="0" r="1270" b="381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98370" cy="2485597"/>
                    </a:xfrm>
                    <a:prstGeom prst="rect">
                      <a:avLst/>
                    </a:prstGeom>
                    <a:noFill/>
                    <a:ln>
                      <a:noFill/>
                    </a:ln>
                  </pic:spPr>
                </pic:pic>
              </a:graphicData>
            </a:graphic>
          </wp:inline>
        </w:drawing>
      </w:r>
      <w:bookmarkEnd w:id="0"/>
    </w:p>
    <w:p w14:paraId="73BDA04D" w14:textId="77777777" w:rsidR="00D60AB4" w:rsidRDefault="00D60AB4" w:rsidP="004B2E8A"/>
    <w:p w14:paraId="4CBB9CD6" w14:textId="773F6A46" w:rsidR="00D60AB4" w:rsidRDefault="002B27CF" w:rsidP="00D60AB4">
      <w:pPr>
        <w:jc w:val="center"/>
      </w:pPr>
      <w:r>
        <w:rPr>
          <w:noProof/>
        </w:rPr>
        <w:drawing>
          <wp:inline distT="0" distB="0" distL="0" distR="0" wp14:anchorId="00F30182" wp14:editId="7E364E9B">
            <wp:extent cx="3510776" cy="2425092"/>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28905" cy="2437614"/>
                    </a:xfrm>
                    <a:prstGeom prst="rect">
                      <a:avLst/>
                    </a:prstGeom>
                    <a:noFill/>
                    <a:ln>
                      <a:noFill/>
                    </a:ln>
                  </pic:spPr>
                </pic:pic>
              </a:graphicData>
            </a:graphic>
          </wp:inline>
        </w:drawing>
      </w:r>
    </w:p>
    <w:p w14:paraId="547CA91D" w14:textId="77777777" w:rsidR="00D60AB4" w:rsidRDefault="00D60AB4" w:rsidP="00D60AB4">
      <w:pPr>
        <w:jc w:val="center"/>
      </w:pPr>
    </w:p>
    <w:p w14:paraId="4D70A28A" w14:textId="77777777" w:rsidR="00D60AB4" w:rsidRDefault="00D60AB4" w:rsidP="00D60AB4">
      <w:pPr>
        <w:jc w:val="center"/>
      </w:pPr>
    </w:p>
    <w:p w14:paraId="75185C46" w14:textId="77777777" w:rsidR="00D60AB4" w:rsidRDefault="00D60AB4" w:rsidP="00D60AB4">
      <w:pPr>
        <w:jc w:val="center"/>
      </w:pPr>
    </w:p>
    <w:p w14:paraId="4298E8F5" w14:textId="77777777" w:rsidR="00D60AB4" w:rsidRDefault="00D60AB4" w:rsidP="00D60AB4"/>
    <w:p w14:paraId="7F2DDED5" w14:textId="77777777" w:rsidR="00D60AB4" w:rsidRDefault="00D60AB4" w:rsidP="00D60AB4"/>
    <w:p w14:paraId="2769E965" w14:textId="77777777" w:rsidR="00D60AB4" w:rsidRDefault="00D60AB4" w:rsidP="004B2E8A">
      <w:pPr>
        <w:rPr>
          <w:b/>
        </w:rPr>
      </w:pPr>
    </w:p>
    <w:sectPr w:rsidR="00D60AB4">
      <w:headerReference w:type="default" r:id="rId14"/>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B87ACB" w14:textId="77777777" w:rsidR="00472F28" w:rsidRDefault="00472F28" w:rsidP="009503CA">
      <w:r>
        <w:separator/>
      </w:r>
    </w:p>
  </w:endnote>
  <w:endnote w:type="continuationSeparator" w:id="0">
    <w:p w14:paraId="037958E3" w14:textId="77777777" w:rsidR="00472F28" w:rsidRDefault="00472F28" w:rsidP="009503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805834" w14:textId="77777777" w:rsidR="00472F28" w:rsidRDefault="00472F28" w:rsidP="009503CA">
      <w:r>
        <w:separator/>
      </w:r>
    </w:p>
  </w:footnote>
  <w:footnote w:type="continuationSeparator" w:id="0">
    <w:p w14:paraId="68EE0A62" w14:textId="77777777" w:rsidR="00472F28" w:rsidRDefault="00472F28" w:rsidP="009503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867243" w14:textId="77777777" w:rsidR="009503CA" w:rsidRDefault="009503CA">
    <w:pPr>
      <w:pStyle w:val="Encabezado"/>
    </w:pPr>
    <w:r>
      <w:rPr>
        <w:noProof/>
      </w:rPr>
      <w:drawing>
        <wp:anchor distT="0" distB="0" distL="114300" distR="114300" simplePos="0" relativeHeight="251658240" behindDoc="1" locked="0" layoutInCell="1" allowOverlap="1" wp14:anchorId="1013AD46" wp14:editId="5DEB00D6">
          <wp:simplePos x="0" y="0"/>
          <wp:positionH relativeFrom="column">
            <wp:posOffset>-1070610</wp:posOffset>
          </wp:positionH>
          <wp:positionV relativeFrom="paragraph">
            <wp:posOffset>-430530</wp:posOffset>
          </wp:positionV>
          <wp:extent cx="7749905" cy="10039350"/>
          <wp:effectExtent l="0" t="0" r="381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574" cy="10068716"/>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2754E1"/>
    <w:multiLevelType w:val="multilevel"/>
    <w:tmpl w:val="F60CD51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41BB74A6"/>
    <w:multiLevelType w:val="hybridMultilevel"/>
    <w:tmpl w:val="A21CA9A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03CA"/>
    <w:rsid w:val="00013107"/>
    <w:rsid w:val="00214037"/>
    <w:rsid w:val="002B27CF"/>
    <w:rsid w:val="00326B54"/>
    <w:rsid w:val="00472F28"/>
    <w:rsid w:val="004B2E8A"/>
    <w:rsid w:val="0089762E"/>
    <w:rsid w:val="008C11B6"/>
    <w:rsid w:val="009503CA"/>
    <w:rsid w:val="00A72D2D"/>
    <w:rsid w:val="00BF64E6"/>
    <w:rsid w:val="00D60AB4"/>
    <w:rsid w:val="00DE10A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7F8F42"/>
  <w15:chartTrackingRefBased/>
  <w15:docId w15:val="{26FEE71F-8011-4276-92D2-35ACE4B73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E10A3"/>
    <w:pPr>
      <w:spacing w:after="0" w:line="240" w:lineRule="auto"/>
    </w:pPr>
    <w:rPr>
      <w:rFonts w:ascii="Times New Roman" w:eastAsia="Times New Roman" w:hAnsi="Times New Roman" w:cs="Times New Roman"/>
      <w:sz w:val="24"/>
      <w:szCs w:val="24"/>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503CA"/>
    <w:pPr>
      <w:tabs>
        <w:tab w:val="center" w:pos="4419"/>
        <w:tab w:val="right" w:pos="8838"/>
      </w:tabs>
    </w:pPr>
  </w:style>
  <w:style w:type="character" w:customStyle="1" w:styleId="EncabezadoCar">
    <w:name w:val="Encabezado Car"/>
    <w:basedOn w:val="Fuentedeprrafopredeter"/>
    <w:link w:val="Encabezado"/>
    <w:uiPriority w:val="99"/>
    <w:rsid w:val="009503CA"/>
  </w:style>
  <w:style w:type="paragraph" w:styleId="Piedepgina">
    <w:name w:val="footer"/>
    <w:basedOn w:val="Normal"/>
    <w:link w:val="PiedepginaCar"/>
    <w:uiPriority w:val="99"/>
    <w:unhideWhenUsed/>
    <w:rsid w:val="009503CA"/>
    <w:pPr>
      <w:tabs>
        <w:tab w:val="center" w:pos="4419"/>
        <w:tab w:val="right" w:pos="8838"/>
      </w:tabs>
    </w:pPr>
  </w:style>
  <w:style w:type="character" w:customStyle="1" w:styleId="PiedepginaCar">
    <w:name w:val="Pie de página Car"/>
    <w:basedOn w:val="Fuentedeprrafopredeter"/>
    <w:link w:val="Piedepgina"/>
    <w:uiPriority w:val="99"/>
    <w:rsid w:val="009503CA"/>
  </w:style>
  <w:style w:type="paragraph" w:styleId="Prrafodelista">
    <w:name w:val="List Paragraph"/>
    <w:basedOn w:val="Normal"/>
    <w:uiPriority w:val="34"/>
    <w:qFormat/>
    <w:rsid w:val="00DE10A3"/>
    <w:pPr>
      <w:spacing w:after="160" w:line="259" w:lineRule="auto"/>
      <w:ind w:left="720"/>
      <w:contextualSpacing/>
    </w:pPr>
    <w:rPr>
      <w:rFonts w:ascii="Calibri" w:eastAsia="Calibri" w:hAnsi="Calibri" w:cs="Calibri"/>
      <w:sz w:val="22"/>
      <w:szCs w:val="22"/>
    </w:rPr>
  </w:style>
  <w:style w:type="character" w:styleId="Hipervnculo">
    <w:name w:val="Hyperlink"/>
    <w:basedOn w:val="Fuentedeprrafopredeter"/>
    <w:uiPriority w:val="99"/>
    <w:unhideWhenUsed/>
    <w:rsid w:val="00DE10A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461</TotalTime>
  <Pages>6</Pages>
  <Words>1321</Words>
  <Characters>7271</Characters>
  <Application>Microsoft Office Word</Application>
  <DocSecurity>0</DocSecurity>
  <Lines>60</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CAMPECHE3</dc:creator>
  <cp:keywords/>
  <dc:description/>
  <cp:lastModifiedBy>CAMPECHE3</cp:lastModifiedBy>
  <cp:revision>1</cp:revision>
  <cp:lastPrinted>2024-04-03T00:07:00Z</cp:lastPrinted>
  <dcterms:created xsi:type="dcterms:W3CDTF">2024-04-01T19:44:00Z</dcterms:created>
  <dcterms:modified xsi:type="dcterms:W3CDTF">2024-04-03T00:12:00Z</dcterms:modified>
</cp:coreProperties>
</file>